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93766" w14:textId="4450C35F" w:rsidR="00F11F12" w:rsidRDefault="00F11F12" w:rsidP="00244207">
      <w:pPr>
        <w:spacing w:line="240" w:lineRule="auto"/>
        <w:contextualSpacing/>
        <w:jc w:val="center"/>
        <w:rPr>
          <w:b/>
        </w:rPr>
      </w:pPr>
      <w:r w:rsidRPr="00F11F12">
        <w:rPr>
          <w:b/>
        </w:rPr>
        <w:t>Самолечение</w:t>
      </w:r>
    </w:p>
    <w:p w14:paraId="6963F0CC" w14:textId="77777777" w:rsidR="00354715" w:rsidRPr="00F11F12" w:rsidRDefault="00354715" w:rsidP="00244207">
      <w:pPr>
        <w:spacing w:line="240" w:lineRule="auto"/>
        <w:contextualSpacing/>
        <w:jc w:val="center"/>
        <w:rPr>
          <w:b/>
        </w:rPr>
      </w:pPr>
      <w:bookmarkStart w:id="0" w:name="_GoBack"/>
      <w:bookmarkEnd w:id="0"/>
    </w:p>
    <w:p w14:paraId="6DFC5D10" w14:textId="77777777" w:rsidR="00F11F12" w:rsidRDefault="00F11F12" w:rsidP="00F11F12">
      <w:pPr>
        <w:spacing w:line="240" w:lineRule="auto"/>
        <w:ind w:firstLine="709"/>
        <w:contextualSpacing/>
        <w:jc w:val="both"/>
      </w:pPr>
    </w:p>
    <w:p w14:paraId="0E81DA63" w14:textId="4A8F13EE" w:rsidR="00F11F12" w:rsidRDefault="004875EB" w:rsidP="00F11F12">
      <w:pPr>
        <w:spacing w:line="240" w:lineRule="auto"/>
        <w:ind w:firstLine="709"/>
        <w:contextualSpacing/>
        <w:jc w:val="both"/>
      </w:pPr>
      <w:r w:rsidRPr="00F11F12">
        <w:t>По некоторым данным, до 90% взрослого населения предпочитают заниматься самолечением. Почему это опасно?</w:t>
      </w:r>
    </w:p>
    <w:p w14:paraId="6CB008AB" w14:textId="560164B8" w:rsidR="004875EB" w:rsidRPr="00F11F12" w:rsidRDefault="004875EB" w:rsidP="00F11F12">
      <w:pPr>
        <w:spacing w:line="240" w:lineRule="auto"/>
        <w:ind w:firstLine="709"/>
        <w:contextualSpacing/>
        <w:jc w:val="both"/>
      </w:pPr>
      <w:r w:rsidRPr="00F11F12">
        <w:t>На первый взгляд может показаться, что лечить себя самому удобно и быстро. Но за этим «удобством» скрываются серьезные риски. Вот три основные причины, почему самолечение может навредить.</w:t>
      </w:r>
    </w:p>
    <w:p w14:paraId="38496ACD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</w:p>
    <w:p w14:paraId="73931CDA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  <w:r w:rsidRPr="00F11F12">
        <w:rPr>
          <w:b/>
        </w:rPr>
        <w:t>Причина 1.</w:t>
      </w:r>
      <w:r w:rsidRPr="00F11F12">
        <w:t xml:space="preserve"> Маскировка симптомов – не лечение.</w:t>
      </w:r>
    </w:p>
    <w:p w14:paraId="6DC6C3FD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  <w:r w:rsidRPr="00F11F12">
        <w:t>Неправильно подобранное лечение может временно приглушить симптомы. Кажется, будто стало лучше, но на самом деле болезнь никуда не делась. В результате вы рискуете перевести острое заболевание в хроническую форму и столкнуться со значительно более серьезными проблемами со здоровьем.</w:t>
      </w:r>
    </w:p>
    <w:p w14:paraId="7D59B738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</w:p>
    <w:p w14:paraId="75D6D85A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  <w:r w:rsidRPr="00F11F12">
        <w:rPr>
          <w:b/>
        </w:rPr>
        <w:t>Причина 2</w:t>
      </w:r>
      <w:r w:rsidRPr="00F11F12">
        <w:t>. Врачу сложнее поставить диагноз.</w:t>
      </w:r>
    </w:p>
    <w:p w14:paraId="4E36DC05" w14:textId="771E67A0" w:rsidR="004875EB" w:rsidRPr="00F11F12" w:rsidRDefault="004875EB" w:rsidP="00F11F12">
      <w:pPr>
        <w:spacing w:line="240" w:lineRule="auto"/>
        <w:ind w:firstLine="709"/>
        <w:contextualSpacing/>
        <w:jc w:val="both"/>
      </w:pPr>
      <w:r w:rsidRPr="00F11F12">
        <w:t xml:space="preserve">Если самолечение </w:t>
      </w:r>
      <w:r w:rsidR="00F11F12" w:rsidRPr="00F11F12">
        <w:t>не</w:t>
      </w:r>
      <w:r w:rsidR="00F11F12">
        <w:t xml:space="preserve"> </w:t>
      </w:r>
      <w:r w:rsidR="00F11F12" w:rsidRPr="00F11F12">
        <w:t>помогло,</w:t>
      </w:r>
      <w:r w:rsidRPr="00F11F12">
        <w:t xml:space="preserve"> и вы все-таки обратились к доктору, важно понимать: препараты, которые вы принимали, могли изменить клиническую картину заболевания. Это затрудняет диагностику и может привести к неверному лечению и затянуть процесс выздоровления.</w:t>
      </w:r>
    </w:p>
    <w:p w14:paraId="29A3983D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</w:p>
    <w:p w14:paraId="04142FA2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  <w:r w:rsidRPr="00F11F12">
        <w:rPr>
          <w:b/>
        </w:rPr>
        <w:t>Причина 3.</w:t>
      </w:r>
      <w:r w:rsidRPr="00F11F12">
        <w:t xml:space="preserve"> Антибиотики – не универсальное решение.</w:t>
      </w:r>
    </w:p>
    <w:p w14:paraId="15741AAB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  <w:r w:rsidRPr="00F11F12">
        <w:t>Частый и бесконтрольный прием антибиотиков вызывает устойчивость бактерий к препаратам. В итоге, когда действительно потребуется лечение, подобрать эффективное средство будет крайне сложно, а иногда и вовсе невозможно. </w:t>
      </w:r>
    </w:p>
    <w:p w14:paraId="222FCA2B" w14:textId="77777777" w:rsidR="004875EB" w:rsidRPr="00F11F12" w:rsidRDefault="004875EB" w:rsidP="00F11F12">
      <w:pPr>
        <w:spacing w:line="240" w:lineRule="auto"/>
        <w:ind w:firstLine="709"/>
        <w:contextualSpacing/>
        <w:jc w:val="both"/>
      </w:pPr>
    </w:p>
    <w:p w14:paraId="042EC1D8" w14:textId="65B6FBBA" w:rsidR="00F17761" w:rsidRPr="00F11F12" w:rsidRDefault="00F11F12" w:rsidP="00F11F12">
      <w:pPr>
        <w:spacing w:line="240" w:lineRule="auto"/>
        <w:ind w:firstLine="709"/>
        <w:contextualSpacing/>
        <w:jc w:val="both"/>
      </w:pPr>
      <w:r w:rsidRPr="00F11F12"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F11F12">
        <w:fldChar w:fldCharType="begin"/>
      </w:r>
      <w:r w:rsidRPr="00F11F12">
        <w:instrText xml:space="preserve"> HYPERLINK "https://xn--80aqooi4b.xn--p1acf/" </w:instrText>
      </w:r>
      <w:r w:rsidRPr="00F11F12">
        <w:fldChar w:fldCharType="separate"/>
      </w:r>
      <w:proofErr w:type="gramStart"/>
      <w:r w:rsidRPr="00F11F12">
        <w:rPr>
          <w:rStyle w:val="a3"/>
        </w:rPr>
        <w:t>санщит.рус</w:t>
      </w:r>
      <w:proofErr w:type="spellEnd"/>
      <w:proofErr w:type="gramEnd"/>
      <w:r w:rsidRPr="00F11F12">
        <w:fldChar w:fldCharType="end"/>
      </w:r>
      <w:r w:rsidRPr="00F11F12">
        <w:t>.</w:t>
      </w:r>
    </w:p>
    <w:sectPr w:rsidR="00F17761" w:rsidRPr="00F1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56"/>
    <w:rsid w:val="00244207"/>
    <w:rsid w:val="00354715"/>
    <w:rsid w:val="004875EB"/>
    <w:rsid w:val="00CF7556"/>
    <w:rsid w:val="00F11F12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733B"/>
  <w15:chartTrackingRefBased/>
  <w15:docId w15:val="{8750C1A6-7BAA-4BD6-B1A6-805F7D0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F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5</cp:revision>
  <dcterms:created xsi:type="dcterms:W3CDTF">2025-05-27T06:24:00Z</dcterms:created>
  <dcterms:modified xsi:type="dcterms:W3CDTF">2025-11-20T06:43:00Z</dcterms:modified>
</cp:coreProperties>
</file>