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95B39" w:rsidRPr="005F00B6" w:rsidRDefault="00BE314D" w:rsidP="005F00B6">
      <w:pPr>
        <w:spacing w:after="0"/>
        <w:jc w:val="center"/>
        <w:rPr>
          <w:rFonts w:ascii="Times New Roman" w:hAnsi="Times New Roman"/>
          <w:b/>
          <w:sz w:val="32"/>
        </w:rPr>
      </w:pPr>
      <w:r w:rsidRPr="00695B39">
        <w:rPr>
          <w:rFonts w:ascii="Times New Roman" w:hAnsi="Times New Roman"/>
          <w:b/>
          <w:sz w:val="32"/>
        </w:rPr>
        <w:t>Родителям мальчиков на заметку</w:t>
      </w:r>
    </w:p>
    <w:p w:rsidR="00BE314D" w:rsidRPr="00BE314D" w:rsidRDefault="00BE314D" w:rsidP="00372115">
      <w:pPr>
        <w:spacing w:after="0"/>
        <w:ind w:firstLine="567"/>
        <w:jc w:val="both"/>
        <w:rPr>
          <w:rFonts w:ascii="Times New Roman" w:hAnsi="Times New Roman"/>
          <w:sz w:val="28"/>
        </w:rPr>
      </w:pPr>
    </w:p>
    <w:p w:rsidR="005F00B6" w:rsidRDefault="00242352" w:rsidP="005F00B6">
      <w:pPr>
        <w:pStyle w:val="a3"/>
      </w:pPr>
      <w:r w:rsidRPr="00BE314D">
        <w:t>Сохранение репродуктивного здоровья подростков и молодежи имеет большую социальную значимость. Состояние репродуктивного здоровья сегодняшних детей и подростков, вступающих в фертильный возраст, напрямую будет влиять на демографические процессы последующих 10</w:t>
      </w:r>
      <w:r w:rsidR="00BE314D" w:rsidRPr="00BE314D">
        <w:t xml:space="preserve"> </w:t>
      </w:r>
      <w:r w:rsidRPr="00BE314D">
        <w:t>–</w:t>
      </w:r>
      <w:r w:rsidR="00BE314D" w:rsidRPr="00BE314D">
        <w:t xml:space="preserve"> </w:t>
      </w:r>
      <w:r w:rsidRPr="00BE314D">
        <w:t xml:space="preserve">15 лет. </w:t>
      </w:r>
    </w:p>
    <w:p w:rsidR="00372115" w:rsidRPr="00BE314D" w:rsidRDefault="00372115" w:rsidP="005F00B6">
      <w:pPr>
        <w:pStyle w:val="a3"/>
      </w:pPr>
      <w:r w:rsidRPr="00BE314D">
        <w:t>Сегодня поговорим о репродуктивном здоровье мальчиков.</w:t>
      </w:r>
    </w:p>
    <w:p w:rsidR="00242352" w:rsidRPr="00BE314D" w:rsidRDefault="00242352" w:rsidP="005D6346">
      <w:pPr>
        <w:spacing w:after="0" w:line="240" w:lineRule="auto"/>
        <w:ind w:firstLine="709"/>
        <w:contextualSpacing/>
        <w:jc w:val="both"/>
        <w:rPr>
          <w:rFonts w:ascii="Times New Roman" w:hAnsi="Times New Roman"/>
          <w:sz w:val="28"/>
        </w:rPr>
      </w:pPr>
      <w:r w:rsidRPr="00BE314D">
        <w:rPr>
          <w:rFonts w:ascii="Times New Roman" w:hAnsi="Times New Roman"/>
          <w:sz w:val="28"/>
        </w:rPr>
        <w:t>Основы репродуктивного здоровья закладываются в детском и юношеском возрасте. Принадлежность к мужскому полу генетически заложена. Первичные половые признаки выражены уже при рождении. Со временем, благодаря эндокринной системе, а в частности, половым железам, происходит половое созревание.</w:t>
      </w:r>
    </w:p>
    <w:p w:rsidR="00372115" w:rsidRPr="00BE314D" w:rsidRDefault="00242352" w:rsidP="005D6346">
      <w:pPr>
        <w:spacing w:after="0" w:line="240" w:lineRule="auto"/>
        <w:ind w:firstLine="709"/>
        <w:contextualSpacing/>
        <w:jc w:val="both"/>
        <w:rPr>
          <w:rFonts w:ascii="Times New Roman" w:hAnsi="Times New Roman" w:cs="Times New Roman"/>
          <w:sz w:val="28"/>
        </w:rPr>
      </w:pPr>
      <w:r w:rsidRPr="00BE314D">
        <w:rPr>
          <w:rFonts w:ascii="Times New Roman" w:hAnsi="Times New Roman" w:cs="Times New Roman"/>
          <w:sz w:val="28"/>
        </w:rPr>
        <w:t xml:space="preserve">Причиной мужского бесплодия может быть множество заболеваний, перенесенных в детском возрасте: </w:t>
      </w:r>
    </w:p>
    <w:p w:rsidR="00372115" w:rsidRPr="00BE314D" w:rsidRDefault="00242352" w:rsidP="005D6346">
      <w:pPr>
        <w:spacing w:after="0" w:line="240" w:lineRule="auto"/>
        <w:ind w:firstLine="709"/>
        <w:contextualSpacing/>
        <w:jc w:val="both"/>
        <w:rPr>
          <w:rFonts w:ascii="Times New Roman" w:hAnsi="Times New Roman" w:cs="Times New Roman"/>
          <w:sz w:val="28"/>
        </w:rPr>
      </w:pPr>
      <w:r w:rsidRPr="00BE314D">
        <w:rPr>
          <w:rFonts w:ascii="Times New Roman" w:hAnsi="Times New Roman" w:cs="Times New Roman"/>
          <w:sz w:val="28"/>
        </w:rPr>
        <w:t>Кри</w:t>
      </w:r>
      <w:r w:rsidR="005D6346">
        <w:rPr>
          <w:rFonts w:ascii="Times New Roman" w:hAnsi="Times New Roman" w:cs="Times New Roman"/>
          <w:sz w:val="28"/>
        </w:rPr>
        <w:t>п</w:t>
      </w:r>
      <w:r w:rsidRPr="00BE314D">
        <w:rPr>
          <w:rFonts w:ascii="Times New Roman" w:hAnsi="Times New Roman" w:cs="Times New Roman"/>
          <w:sz w:val="28"/>
        </w:rPr>
        <w:t xml:space="preserve">торхизм – состояние, когда в мошонке нет одного или обоих яичек. </w:t>
      </w:r>
    </w:p>
    <w:p w:rsidR="00372115" w:rsidRPr="00BE314D" w:rsidRDefault="00242352" w:rsidP="005D6346">
      <w:pPr>
        <w:spacing w:after="0" w:line="240" w:lineRule="auto"/>
        <w:ind w:firstLine="709"/>
        <w:contextualSpacing/>
        <w:jc w:val="both"/>
        <w:rPr>
          <w:rFonts w:ascii="Times New Roman" w:hAnsi="Times New Roman" w:cs="Times New Roman"/>
          <w:sz w:val="28"/>
        </w:rPr>
      </w:pPr>
      <w:r w:rsidRPr="00BE314D">
        <w:rPr>
          <w:rFonts w:ascii="Times New Roman" w:hAnsi="Times New Roman" w:cs="Times New Roman"/>
          <w:sz w:val="28"/>
        </w:rPr>
        <w:t xml:space="preserve">Фимоз – стойкое сужение крайней плоти, не позволяющее полностью обнажить головку полового члена. Обычно к 3-5 годам рыхлые спайки между головкой полового члена и крайней плоти разрушаются и кольцо ее расширяется. У каждого ребенка это происходит в разное время главное, чтобы головка полового члена открылась до начала полового созревания, т.е. в 14-15 лет. Запомните! Насильственное обнажение головки полового члена не допускается! </w:t>
      </w:r>
    </w:p>
    <w:p w:rsidR="00372115" w:rsidRPr="00BE314D" w:rsidRDefault="00242352" w:rsidP="005D6346">
      <w:pPr>
        <w:spacing w:after="0" w:line="240" w:lineRule="auto"/>
        <w:ind w:firstLine="709"/>
        <w:contextualSpacing/>
        <w:jc w:val="both"/>
        <w:rPr>
          <w:rFonts w:ascii="Times New Roman" w:hAnsi="Times New Roman" w:cs="Times New Roman"/>
          <w:sz w:val="28"/>
        </w:rPr>
      </w:pPr>
      <w:r w:rsidRPr="00BE314D">
        <w:rPr>
          <w:rFonts w:ascii="Times New Roman" w:hAnsi="Times New Roman" w:cs="Times New Roman"/>
          <w:sz w:val="28"/>
        </w:rPr>
        <w:t xml:space="preserve">Паховые грыжи – состояние, при котором органы брюшной полости (кишечник, большой сальник) выходят за пределы передней брюшной полости через паховый канал. Самым грозным осложнением грыжи является ее ущемление. При ущемлении, сдавлении содержимого грыжи очень быстро может привести к нарушению кровоснабжения яичка, вплоть до атрофии. Предотвратить возможные осложнения при паховой грыже позволит своевременная плановая операция; при ущемлении </w:t>
      </w:r>
      <w:r w:rsidR="00CF1399" w:rsidRPr="00BE314D">
        <w:rPr>
          <w:rFonts w:ascii="Times New Roman" w:hAnsi="Times New Roman" w:cs="Times New Roman"/>
          <w:sz w:val="28"/>
        </w:rPr>
        <w:t>–</w:t>
      </w:r>
      <w:r w:rsidRPr="00BE314D">
        <w:rPr>
          <w:rFonts w:ascii="Times New Roman" w:hAnsi="Times New Roman" w:cs="Times New Roman"/>
          <w:sz w:val="28"/>
        </w:rPr>
        <w:t xml:space="preserve"> немедленное обращение к врачу. </w:t>
      </w:r>
    </w:p>
    <w:p w:rsidR="00CF1399" w:rsidRPr="00BE314D" w:rsidRDefault="00242352" w:rsidP="005D6346">
      <w:pPr>
        <w:spacing w:after="0" w:line="240" w:lineRule="auto"/>
        <w:ind w:firstLine="709"/>
        <w:contextualSpacing/>
        <w:jc w:val="both"/>
        <w:rPr>
          <w:rFonts w:ascii="Times New Roman" w:hAnsi="Times New Roman" w:cs="Times New Roman"/>
          <w:sz w:val="28"/>
        </w:rPr>
      </w:pPr>
      <w:r w:rsidRPr="00BE314D">
        <w:rPr>
          <w:rFonts w:ascii="Times New Roman" w:hAnsi="Times New Roman" w:cs="Times New Roman"/>
          <w:sz w:val="28"/>
        </w:rPr>
        <w:t xml:space="preserve">Варикоцеле – варикозное расширение вен яичка и семенного канатика. Чаще всего развивается у мальчиков в период полового созревания, при нарушении нормального кровоснабжения яичка. </w:t>
      </w:r>
    </w:p>
    <w:p w:rsidR="00720DAC" w:rsidRPr="00BE314D" w:rsidRDefault="00242352" w:rsidP="005D6346">
      <w:pPr>
        <w:spacing w:after="0" w:line="240" w:lineRule="auto"/>
        <w:ind w:firstLine="709"/>
        <w:contextualSpacing/>
        <w:jc w:val="both"/>
        <w:rPr>
          <w:rFonts w:ascii="Times New Roman" w:hAnsi="Times New Roman" w:cs="Times New Roman"/>
          <w:sz w:val="28"/>
        </w:rPr>
      </w:pPr>
      <w:r w:rsidRPr="00BE314D">
        <w:rPr>
          <w:rFonts w:ascii="Times New Roman" w:hAnsi="Times New Roman" w:cs="Times New Roman"/>
          <w:sz w:val="28"/>
        </w:rPr>
        <w:t>Есть и внешние факторы, которые могут стат</w:t>
      </w:r>
      <w:r w:rsidR="00A63109" w:rsidRPr="00BE314D">
        <w:rPr>
          <w:rFonts w:ascii="Times New Roman" w:hAnsi="Times New Roman" w:cs="Times New Roman"/>
          <w:sz w:val="28"/>
        </w:rPr>
        <w:t>ь причинами мужского бесплодия.</w:t>
      </w:r>
    </w:p>
    <w:p w:rsidR="00720DAC" w:rsidRPr="00BE314D" w:rsidRDefault="00242352" w:rsidP="005D6346">
      <w:pPr>
        <w:spacing w:after="0" w:line="240" w:lineRule="auto"/>
        <w:ind w:firstLine="709"/>
        <w:contextualSpacing/>
        <w:jc w:val="both"/>
        <w:rPr>
          <w:rFonts w:ascii="Times New Roman" w:hAnsi="Times New Roman" w:cs="Times New Roman"/>
          <w:sz w:val="28"/>
        </w:rPr>
      </w:pPr>
      <w:r w:rsidRPr="00BE314D">
        <w:rPr>
          <w:rFonts w:ascii="Times New Roman" w:hAnsi="Times New Roman" w:cs="Times New Roman"/>
          <w:sz w:val="28"/>
        </w:rPr>
        <w:t xml:space="preserve">Без сотового телефона сейчас нельзя представить не только мужчину, но и первоклассника. Однако на сегодняшний день получено достоверное подтверждение: мобильные телефоны негативно влияют на количество и качество сперматозоидов. Венгерские ученые начали это исследование в 2004 году и обнаружили, что у мужчин, которые носили мобильный телефон на поясе или кармане брюк, меньше чем через год показатели спермы ухудшились на 20-30%. Даже если не разговаривать по телефону, он подает сигнал для связи с сетью. Когда человек попадает в помещение, которые </w:t>
      </w:r>
      <w:r w:rsidRPr="00BE314D">
        <w:rPr>
          <w:rFonts w:ascii="Times New Roman" w:hAnsi="Times New Roman" w:cs="Times New Roman"/>
          <w:sz w:val="28"/>
        </w:rPr>
        <w:lastRenderedPageBreak/>
        <w:t xml:space="preserve">экранированы (лифт, подвал, метро и т.д.), телефон начинает активный поиск сети, сигнал многократно усиливается, и режим его работы становится очень активным. </w:t>
      </w:r>
    </w:p>
    <w:p w:rsidR="00720DAC" w:rsidRPr="00BE314D" w:rsidRDefault="00242352" w:rsidP="005D6346">
      <w:pPr>
        <w:spacing w:after="0" w:line="240" w:lineRule="auto"/>
        <w:ind w:firstLine="709"/>
        <w:contextualSpacing/>
        <w:jc w:val="both"/>
        <w:rPr>
          <w:rFonts w:ascii="Times New Roman" w:hAnsi="Times New Roman" w:cs="Times New Roman"/>
          <w:sz w:val="28"/>
        </w:rPr>
      </w:pPr>
      <w:r w:rsidRPr="00BE314D">
        <w:rPr>
          <w:rFonts w:ascii="Times New Roman" w:hAnsi="Times New Roman" w:cs="Times New Roman"/>
          <w:sz w:val="28"/>
        </w:rPr>
        <w:t xml:space="preserve">Нахождение в сауне или бане при температуре 85° в течение 20 минут приводит к снижению количества сперматозоидов. Их будет мало всю неделю после бани, а потом в течение 5 недель их количество медленно возвратиться к норме. Изменения, к счастью, обратимы, но при планировании детей лучше воздержаться от посещения бани в течение 3 месяцев. Для того чтобы выросло поколение сперматозоидов, нужно 10 недель. </w:t>
      </w:r>
    </w:p>
    <w:p w:rsidR="00720DAC" w:rsidRPr="00BE314D" w:rsidRDefault="00242352" w:rsidP="005D6346">
      <w:pPr>
        <w:spacing w:after="0" w:line="240" w:lineRule="auto"/>
        <w:ind w:firstLine="709"/>
        <w:contextualSpacing/>
        <w:jc w:val="both"/>
        <w:rPr>
          <w:rFonts w:ascii="Times New Roman" w:hAnsi="Times New Roman" w:cs="Times New Roman"/>
          <w:sz w:val="28"/>
        </w:rPr>
      </w:pPr>
      <w:r w:rsidRPr="00BE314D">
        <w:rPr>
          <w:rFonts w:ascii="Times New Roman" w:hAnsi="Times New Roman" w:cs="Times New Roman"/>
          <w:sz w:val="28"/>
        </w:rPr>
        <w:t>Сидение за компьютером больше 4-5 часов подряд приводит к перегреванию половых желез, и это негативно сказывается на их функциях. Так же мужчины рискуют навсегда лишиться шансов стать отцом, если изо дня в день часами будут работать с ноутбуком на коленях, который нагревается до 70°. По этой же причине нельзя постоянно носить плотно облегающее белье. Не рекомендуются мальчикам и горячие ванны.</w:t>
      </w:r>
      <w:r w:rsidR="00720DAC" w:rsidRPr="00BE314D">
        <w:rPr>
          <w:rFonts w:ascii="Times New Roman" w:hAnsi="Times New Roman" w:cs="Times New Roman"/>
          <w:sz w:val="28"/>
        </w:rPr>
        <w:t xml:space="preserve"> </w:t>
      </w:r>
    </w:p>
    <w:p w:rsidR="00720DAC" w:rsidRPr="00BE314D" w:rsidRDefault="00695B39" w:rsidP="005D6346">
      <w:pPr>
        <w:spacing w:after="0" w:line="240" w:lineRule="auto"/>
        <w:ind w:firstLine="709"/>
        <w:contextualSpacing/>
        <w:jc w:val="both"/>
        <w:rPr>
          <w:rFonts w:ascii="Times New Roman" w:hAnsi="Times New Roman" w:cs="Times New Roman"/>
          <w:sz w:val="28"/>
        </w:rPr>
      </w:pPr>
      <w:r>
        <w:rPr>
          <w:rFonts w:ascii="Times New Roman" w:hAnsi="Times New Roman" w:cs="Times New Roman"/>
          <w:sz w:val="28"/>
        </w:rPr>
        <w:t>Обратите внимание:</w:t>
      </w:r>
      <w:r w:rsidR="00242352" w:rsidRPr="00BE314D">
        <w:rPr>
          <w:rFonts w:ascii="Times New Roman" w:hAnsi="Times New Roman" w:cs="Times New Roman"/>
          <w:sz w:val="28"/>
        </w:rPr>
        <w:t xml:space="preserve"> </w:t>
      </w:r>
      <w:r>
        <w:rPr>
          <w:rFonts w:ascii="Times New Roman" w:hAnsi="Times New Roman" w:cs="Times New Roman"/>
          <w:sz w:val="28"/>
        </w:rPr>
        <w:t>н</w:t>
      </w:r>
      <w:r w:rsidR="00242352" w:rsidRPr="00BE314D">
        <w:rPr>
          <w:rFonts w:ascii="Times New Roman" w:hAnsi="Times New Roman" w:cs="Times New Roman"/>
          <w:sz w:val="28"/>
        </w:rPr>
        <w:t xml:space="preserve">изкая активность – повод для волнения. Мальчики должны быть подвижными, любознательными, активными. Если ребенок вялый, задает мало вопросов, мало интересуется миром и даже мало хулиганит, это можно отнести как к особенностям характера, так и проблемам в половом созревании. Когда мальчик отстает в росте, а наследственных предпосылок для этого нет, возможно, у ребенка смещено так называемое гормональное зеркало, происходит недостаточная выработка половых гормонов, в первую очередь тестостерона. Это главный мужской гормон, который играет важную роль в организме мужчины, влияет на настроение, работоспособность, сон, половую активность, а самое главное – на мужскую мотивацию. В такой ситуации родители должны обратить внимание на то, как развиваются наружные половые органы, мускулатура, скелет, соответствует ли это возрастной норме. А уровень тестостерона можно проверить по назначению врача в лаборатории. Что касается подростков, обратите внимание на развитие вторичных половых признаков: рост, вес, оволосение, изменение половых органов (особенно яичек). Если есть сомнения, лучше посетить специалиста – андролога. </w:t>
      </w:r>
    </w:p>
    <w:p w:rsidR="00720DAC" w:rsidRPr="00BE314D" w:rsidRDefault="00242352" w:rsidP="005D6346">
      <w:pPr>
        <w:spacing w:after="0" w:line="240" w:lineRule="auto"/>
        <w:ind w:firstLine="709"/>
        <w:contextualSpacing/>
        <w:jc w:val="both"/>
        <w:rPr>
          <w:rFonts w:ascii="Times New Roman" w:hAnsi="Times New Roman" w:cs="Times New Roman"/>
          <w:sz w:val="28"/>
        </w:rPr>
      </w:pPr>
      <w:r w:rsidRPr="00BE314D">
        <w:rPr>
          <w:rFonts w:ascii="Times New Roman" w:hAnsi="Times New Roman" w:cs="Times New Roman"/>
          <w:sz w:val="28"/>
        </w:rPr>
        <w:t xml:space="preserve">Частой причиной мужского бесплодия являются инфекции, передаваемые половым путем. Подростки сейчас рано вступают в интимные связи. В среднем 3 из 4 подростков отмечают секс в подростковом возрасте: девочки 14-16 лет, мальчики 15-16 лет. Чаще всего это секс с малознакомыми, недавно встреченными партнерами – случайный секс, не предполагающий постоянного партнерства, секс без надежной контрацепции (защиты) или вообще без нее. А это, прежде всего, опасность заражения инфекциями, передаваемыми половым путем (в среднем 600 пар из 1000 заражаются инфекциями, передаваемыми половым путем), а это верный путь к бесплодию в будущем. Поэтому старайтесь так выстроить отношения со своим чадом, чтобы он доверял вам, прислушивался к вашим советам. Научите подростка правильно пользоваться презервативом. </w:t>
      </w:r>
    </w:p>
    <w:p w:rsidR="00A63109" w:rsidRPr="00BE314D" w:rsidRDefault="00A63109" w:rsidP="005D6346">
      <w:pPr>
        <w:spacing w:after="0" w:line="240" w:lineRule="auto"/>
        <w:ind w:firstLine="709"/>
        <w:contextualSpacing/>
        <w:jc w:val="both"/>
        <w:rPr>
          <w:rFonts w:ascii="Times New Roman" w:hAnsi="Times New Roman" w:cs="Times New Roman"/>
          <w:sz w:val="28"/>
        </w:rPr>
      </w:pPr>
      <w:r w:rsidRPr="00BE314D">
        <w:rPr>
          <w:rFonts w:ascii="Times New Roman" w:hAnsi="Times New Roman" w:cs="Times New Roman"/>
          <w:sz w:val="28"/>
        </w:rPr>
        <w:lastRenderedPageBreak/>
        <w:t xml:space="preserve">Помните, предупредить развитие бесплодия гораздо легче, чем лечить его, поэтому при наличии проблем с репродуктивной сферой вашего </w:t>
      </w:r>
      <w:r w:rsidR="00794CD1" w:rsidRPr="00BE314D">
        <w:rPr>
          <w:rFonts w:ascii="Times New Roman" w:hAnsi="Times New Roman" w:cs="Times New Roman"/>
          <w:sz w:val="28"/>
        </w:rPr>
        <w:t>ребенка,</w:t>
      </w:r>
      <w:r w:rsidRPr="00BE314D">
        <w:rPr>
          <w:rFonts w:ascii="Times New Roman" w:hAnsi="Times New Roman" w:cs="Times New Roman"/>
          <w:sz w:val="28"/>
        </w:rPr>
        <w:t xml:space="preserve"> не откладывайте визит к специалисту (урологу</w:t>
      </w:r>
      <w:r w:rsidR="00BE314D" w:rsidRPr="00BE314D">
        <w:rPr>
          <w:rFonts w:ascii="Times New Roman" w:hAnsi="Times New Roman" w:cs="Times New Roman"/>
          <w:sz w:val="28"/>
        </w:rPr>
        <w:t>-</w:t>
      </w:r>
      <w:r w:rsidRPr="00BE314D">
        <w:rPr>
          <w:rFonts w:ascii="Times New Roman" w:hAnsi="Times New Roman" w:cs="Times New Roman"/>
          <w:sz w:val="28"/>
        </w:rPr>
        <w:t xml:space="preserve">андрологу, детскому хирургу). </w:t>
      </w:r>
      <w:r w:rsidR="00794CD1" w:rsidRPr="00BE314D">
        <w:rPr>
          <w:rFonts w:ascii="Times New Roman" w:hAnsi="Times New Roman" w:cs="Times New Roman"/>
          <w:sz w:val="28"/>
        </w:rPr>
        <w:t>И пусть ваш взрослый сын порадует вас внуками!</w:t>
      </w:r>
    </w:p>
    <w:p w:rsidR="00BE314D" w:rsidRDefault="00BE314D" w:rsidP="00BE314D">
      <w:pPr>
        <w:spacing w:after="0" w:line="276" w:lineRule="auto"/>
        <w:ind w:firstLine="567"/>
        <w:jc w:val="both"/>
        <w:rPr>
          <w:rFonts w:ascii="Times New Roman" w:hAnsi="Times New Roman" w:cs="Times New Roman"/>
          <w:sz w:val="24"/>
        </w:rPr>
      </w:pPr>
    </w:p>
    <w:p w:rsidR="005F00B6" w:rsidRPr="00C6544B" w:rsidRDefault="005F00B6" w:rsidP="005F00B6">
      <w:pPr>
        <w:pStyle w:val="a5"/>
        <w:jc w:val="both"/>
        <w:rPr>
          <w:rFonts w:ascii="Times New Roman" w:eastAsia="Times New Roman" w:hAnsi="Times New Roman" w:cs="Times New Roman"/>
          <w:i/>
          <w:sz w:val="28"/>
          <w:szCs w:val="28"/>
          <w:lang w:eastAsia="ru-RU"/>
        </w:rPr>
      </w:pPr>
      <w:r w:rsidRPr="00C6544B">
        <w:rPr>
          <w:rFonts w:ascii="Times New Roman" w:eastAsia="Times New Roman" w:hAnsi="Times New Roman" w:cs="Times New Roman"/>
          <w:i/>
          <w:sz w:val="28"/>
          <w:szCs w:val="28"/>
          <w:lang w:eastAsia="ru-RU"/>
        </w:rPr>
        <w:t>Материал подготовлен на основе информации открытых источников</w:t>
      </w:r>
    </w:p>
    <w:p w:rsidR="00BE314D" w:rsidRDefault="00BE314D" w:rsidP="00BE314D">
      <w:pPr>
        <w:spacing w:after="0" w:line="276" w:lineRule="auto"/>
        <w:ind w:firstLine="567"/>
        <w:jc w:val="both"/>
        <w:rPr>
          <w:rFonts w:ascii="Times New Roman" w:hAnsi="Times New Roman" w:cs="Times New Roman"/>
          <w:sz w:val="24"/>
        </w:rPr>
      </w:pPr>
    </w:p>
    <w:p w:rsidR="00BE314D" w:rsidRDefault="00BE314D" w:rsidP="00BE314D">
      <w:pPr>
        <w:spacing w:after="0" w:line="276" w:lineRule="auto"/>
        <w:ind w:firstLine="567"/>
        <w:jc w:val="both"/>
        <w:rPr>
          <w:rFonts w:ascii="Times New Roman" w:hAnsi="Times New Roman" w:cs="Times New Roman"/>
          <w:sz w:val="24"/>
        </w:rPr>
      </w:pPr>
    </w:p>
    <w:p w:rsidR="00BE314D" w:rsidRPr="005F00B6" w:rsidRDefault="00BE314D" w:rsidP="00BE314D">
      <w:pPr>
        <w:spacing w:after="0"/>
        <w:ind w:firstLine="567"/>
        <w:jc w:val="right"/>
        <w:rPr>
          <w:rFonts w:ascii="Times New Roman" w:hAnsi="Times New Roman" w:cs="Times New Roman"/>
          <w:sz w:val="28"/>
          <w:szCs w:val="28"/>
        </w:rPr>
      </w:pPr>
      <w:r w:rsidRPr="005F00B6">
        <w:rPr>
          <w:rFonts w:ascii="Times New Roman" w:hAnsi="Times New Roman" w:cs="Times New Roman"/>
          <w:sz w:val="28"/>
          <w:szCs w:val="28"/>
        </w:rPr>
        <w:t>Отделение спортивной медицины</w:t>
      </w:r>
    </w:p>
    <w:p w:rsidR="00BE314D" w:rsidRPr="005F00B6" w:rsidRDefault="00BE314D" w:rsidP="00BE314D">
      <w:pPr>
        <w:spacing w:after="0"/>
        <w:ind w:firstLine="567"/>
        <w:jc w:val="right"/>
        <w:rPr>
          <w:rFonts w:ascii="Times New Roman" w:hAnsi="Times New Roman" w:cs="Times New Roman"/>
          <w:sz w:val="28"/>
          <w:szCs w:val="28"/>
        </w:rPr>
      </w:pPr>
      <w:r w:rsidRPr="005F00B6">
        <w:rPr>
          <w:rFonts w:ascii="Times New Roman" w:hAnsi="Times New Roman" w:cs="Times New Roman"/>
          <w:sz w:val="28"/>
          <w:szCs w:val="28"/>
        </w:rPr>
        <w:t xml:space="preserve">врач-педиатр </w:t>
      </w:r>
    </w:p>
    <w:p w:rsidR="00BE314D" w:rsidRPr="005F00B6" w:rsidRDefault="005F00B6" w:rsidP="00BE314D">
      <w:pPr>
        <w:spacing w:after="0"/>
        <w:ind w:firstLine="567"/>
        <w:jc w:val="right"/>
        <w:rPr>
          <w:rFonts w:ascii="Times New Roman" w:hAnsi="Times New Roman" w:cs="Times New Roman"/>
          <w:sz w:val="28"/>
          <w:szCs w:val="28"/>
        </w:rPr>
      </w:pPr>
      <w:r>
        <w:rPr>
          <w:rFonts w:ascii="Times New Roman" w:hAnsi="Times New Roman" w:cs="Times New Roman"/>
          <w:sz w:val="28"/>
          <w:szCs w:val="28"/>
        </w:rPr>
        <w:t xml:space="preserve">   </w:t>
      </w:r>
      <w:r w:rsidR="00BE314D" w:rsidRPr="005F00B6">
        <w:rPr>
          <w:rFonts w:ascii="Times New Roman" w:hAnsi="Times New Roman" w:cs="Times New Roman"/>
          <w:sz w:val="28"/>
          <w:szCs w:val="28"/>
        </w:rPr>
        <w:t>Мажулина И.Н.</w:t>
      </w:r>
      <w:r>
        <w:rPr>
          <w:rFonts w:ascii="Times New Roman" w:hAnsi="Times New Roman" w:cs="Times New Roman"/>
          <w:sz w:val="28"/>
          <w:szCs w:val="28"/>
        </w:rPr>
        <w:t xml:space="preserve"> </w:t>
      </w:r>
    </w:p>
    <w:p w:rsidR="00BE314D" w:rsidRPr="00CF1399" w:rsidRDefault="00BE314D" w:rsidP="00BE314D">
      <w:pPr>
        <w:spacing w:after="0" w:line="276" w:lineRule="auto"/>
        <w:ind w:firstLine="567"/>
        <w:jc w:val="both"/>
        <w:rPr>
          <w:rFonts w:ascii="Times New Roman" w:hAnsi="Times New Roman" w:cs="Times New Roman"/>
          <w:sz w:val="24"/>
        </w:rPr>
      </w:pPr>
      <w:bookmarkStart w:id="0" w:name="_GoBack"/>
      <w:bookmarkEnd w:id="0"/>
    </w:p>
    <w:sectPr w:rsidR="00BE314D" w:rsidRPr="00CF139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570A"/>
    <w:rsid w:val="00242352"/>
    <w:rsid w:val="00372115"/>
    <w:rsid w:val="003E570A"/>
    <w:rsid w:val="005D6346"/>
    <w:rsid w:val="005F00B6"/>
    <w:rsid w:val="00695B39"/>
    <w:rsid w:val="00720DAC"/>
    <w:rsid w:val="00794CD1"/>
    <w:rsid w:val="00A63109"/>
    <w:rsid w:val="00BE314D"/>
    <w:rsid w:val="00CF13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7052CF"/>
  <w15:chartTrackingRefBased/>
  <w15:docId w15:val="{8732508E-30C5-4D13-9658-F269981A3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unhideWhenUsed/>
    <w:rsid w:val="005D6346"/>
    <w:pPr>
      <w:spacing w:after="0" w:line="240" w:lineRule="auto"/>
      <w:ind w:firstLine="709"/>
      <w:contextualSpacing/>
      <w:jc w:val="both"/>
    </w:pPr>
    <w:rPr>
      <w:rFonts w:ascii="Times New Roman" w:hAnsi="Times New Roman"/>
      <w:sz w:val="28"/>
    </w:rPr>
  </w:style>
  <w:style w:type="character" w:customStyle="1" w:styleId="a4">
    <w:name w:val="Основной текст с отступом Знак"/>
    <w:basedOn w:val="a0"/>
    <w:link w:val="a3"/>
    <w:uiPriority w:val="99"/>
    <w:rsid w:val="005D6346"/>
    <w:rPr>
      <w:rFonts w:ascii="Times New Roman" w:hAnsi="Times New Roman"/>
      <w:sz w:val="28"/>
    </w:rPr>
  </w:style>
  <w:style w:type="paragraph" w:styleId="a5">
    <w:name w:val="No Spacing"/>
    <w:uiPriority w:val="1"/>
    <w:qFormat/>
    <w:rsid w:val="005F00B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122</TotalTime>
  <Pages>3</Pages>
  <Words>870</Words>
  <Characters>4961</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Главврач</dc:creator>
  <cp:keywords/>
  <dc:description/>
  <cp:lastModifiedBy>CMPUSER</cp:lastModifiedBy>
  <cp:revision>5</cp:revision>
  <dcterms:created xsi:type="dcterms:W3CDTF">2025-03-11T10:18:00Z</dcterms:created>
  <dcterms:modified xsi:type="dcterms:W3CDTF">2025-03-11T12:28:00Z</dcterms:modified>
</cp:coreProperties>
</file>