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595A0" w14:textId="6F6A10E9" w:rsidR="00461896" w:rsidRPr="00461896" w:rsidRDefault="00461896" w:rsidP="00640986">
      <w:pPr>
        <w:pStyle w:val="a5"/>
      </w:pPr>
      <w:r w:rsidRPr="00461896">
        <w:t>Неделя борьбы с ин</w:t>
      </w:r>
      <w:bookmarkStart w:id="0" w:name="_GoBack"/>
      <w:bookmarkEnd w:id="0"/>
      <w:r w:rsidRPr="00461896">
        <w:t>сультом</w:t>
      </w:r>
    </w:p>
    <w:p w14:paraId="6F689F0E" w14:textId="366C6B14" w:rsidR="00461896" w:rsidRDefault="00461896" w:rsidP="00461896">
      <w:pPr>
        <w:spacing w:line="240" w:lineRule="auto"/>
        <w:ind w:firstLine="709"/>
        <w:contextualSpacing/>
        <w:jc w:val="center"/>
        <w:rPr>
          <w:b/>
        </w:rPr>
      </w:pPr>
      <w:r w:rsidRPr="00461896">
        <w:rPr>
          <w:b/>
        </w:rPr>
        <w:t>(в честь Всемирного дня борьбы с инсультом 29 октября)</w:t>
      </w:r>
    </w:p>
    <w:p w14:paraId="78549DF4" w14:textId="77777777" w:rsidR="00672629" w:rsidRPr="00461896" w:rsidRDefault="00672629" w:rsidP="00461896">
      <w:pPr>
        <w:spacing w:line="240" w:lineRule="auto"/>
        <w:ind w:firstLine="709"/>
        <w:contextualSpacing/>
        <w:jc w:val="center"/>
        <w:rPr>
          <w:b/>
        </w:rPr>
      </w:pPr>
    </w:p>
    <w:p w14:paraId="03A6E215" w14:textId="77777777" w:rsidR="00461896" w:rsidRDefault="00461896" w:rsidP="00461896">
      <w:pPr>
        <w:spacing w:line="240" w:lineRule="auto"/>
        <w:ind w:firstLine="709"/>
        <w:contextualSpacing/>
        <w:jc w:val="both"/>
      </w:pPr>
    </w:p>
    <w:p w14:paraId="22C92EED" w14:textId="1864755A" w:rsidR="00461896" w:rsidRDefault="00461896" w:rsidP="00672629">
      <w:pPr>
        <w:spacing w:line="240" w:lineRule="auto"/>
        <w:ind w:firstLine="709"/>
        <w:contextualSpacing/>
        <w:jc w:val="both"/>
      </w:pPr>
      <w:r w:rsidRPr="00461896">
        <w:t>Инсульт — это острое нарушение кровообращения в головном мозге, которое может привести к внезапной потере функций мозга из-за недостатка кислорода и питательных веществ.</w:t>
      </w:r>
    </w:p>
    <w:p w14:paraId="1F246DB1" w14:textId="77777777" w:rsidR="00640986" w:rsidRPr="00E639D8" w:rsidRDefault="00640986" w:rsidP="00672629">
      <w:pPr>
        <w:spacing w:line="240" w:lineRule="auto"/>
        <w:ind w:firstLine="709"/>
        <w:contextualSpacing/>
        <w:jc w:val="both"/>
      </w:pPr>
      <w:r w:rsidRPr="00E639D8">
        <w:t>Начало инсульта характеризуется рядом специфических симптомов, знание которых помогает своевременно распознать состояние и обратиться за медицинской помощью. Основные признаки инсульта включают:</w:t>
      </w:r>
    </w:p>
    <w:p w14:paraId="79A78349" w14:textId="7A1C03C4" w:rsidR="00640986" w:rsidRPr="00E639D8" w:rsidRDefault="00640986" w:rsidP="00672629">
      <w:pPr>
        <w:spacing w:line="240" w:lineRule="auto"/>
        <w:ind w:firstLine="709"/>
        <w:contextualSpacing/>
        <w:jc w:val="both"/>
        <w:rPr>
          <w:b/>
        </w:rPr>
      </w:pPr>
      <w:r w:rsidRPr="00E639D8">
        <w:rPr>
          <w:b/>
        </w:rPr>
        <w:t>1. Проблемы с координацией движений:</w:t>
      </w:r>
      <w:r w:rsidR="00E639D8">
        <w:rPr>
          <w:b/>
        </w:rPr>
        <w:t xml:space="preserve"> </w:t>
      </w:r>
      <w:r w:rsidR="00E639D8">
        <w:t>р</w:t>
      </w:r>
      <w:r w:rsidRPr="00E639D8">
        <w:t>езкое головокружение, потеря ориентации в пространстве, нарушение равновесия.</w:t>
      </w:r>
    </w:p>
    <w:p w14:paraId="6B113479" w14:textId="0C17A219" w:rsidR="00640986" w:rsidRPr="00E639D8" w:rsidRDefault="00640986" w:rsidP="00672629">
      <w:pPr>
        <w:spacing w:line="240" w:lineRule="auto"/>
        <w:ind w:firstLine="709"/>
        <w:contextualSpacing/>
        <w:jc w:val="both"/>
      </w:pPr>
      <w:r w:rsidRPr="00E639D8">
        <w:rPr>
          <w:b/>
        </w:rPr>
        <w:t>2. Невнятная речь:</w:t>
      </w:r>
      <w:r w:rsidR="00E639D8">
        <w:t xml:space="preserve"> ч</w:t>
      </w:r>
      <w:r w:rsidRPr="00E639D8">
        <w:t>еловек испытывает трудности с произношением слов, нарушается способность ясно выражать мысли.</w:t>
      </w:r>
    </w:p>
    <w:p w14:paraId="2193E467" w14:textId="25E1B454" w:rsidR="00640986" w:rsidRPr="00E639D8" w:rsidRDefault="00640986" w:rsidP="00672629">
      <w:pPr>
        <w:spacing w:line="240" w:lineRule="auto"/>
        <w:ind w:firstLine="709"/>
        <w:contextualSpacing/>
        <w:jc w:val="both"/>
      </w:pPr>
      <w:r w:rsidRPr="00E639D8">
        <w:rPr>
          <w:b/>
        </w:rPr>
        <w:t>3. Паралич или слабость конечностей:</w:t>
      </w:r>
      <w:r w:rsidR="00E639D8">
        <w:t xml:space="preserve"> м</w:t>
      </w:r>
      <w:r w:rsidRPr="00E639D8">
        <w:t>ожет проявляться асимметрия лица (например, угол рта опускается вниз), слабость руки или ноги, чаще всего с одной стороны тела.</w:t>
      </w:r>
    </w:p>
    <w:p w14:paraId="4DBF7481" w14:textId="56A399BF" w:rsidR="00640986" w:rsidRPr="00E639D8" w:rsidRDefault="00640986" w:rsidP="00672629">
      <w:pPr>
        <w:spacing w:line="240" w:lineRule="auto"/>
        <w:ind w:firstLine="709"/>
        <w:contextualSpacing/>
        <w:jc w:val="both"/>
      </w:pPr>
      <w:r w:rsidRPr="00E639D8">
        <w:rPr>
          <w:b/>
        </w:rPr>
        <w:t>4. Зрительные нарушения:</w:t>
      </w:r>
      <w:r w:rsidR="00E639D8">
        <w:t xml:space="preserve"> д</w:t>
      </w:r>
      <w:r w:rsidRPr="00E639D8">
        <w:t>воение перед глазами, помутнение зрения, полная слепота на одном глазу либо ухудшение остроты зрения обоих глаз.</w:t>
      </w:r>
    </w:p>
    <w:p w14:paraId="27971BC1" w14:textId="77777777" w:rsidR="00E639D8" w:rsidRDefault="00640986" w:rsidP="00672629">
      <w:pPr>
        <w:spacing w:line="240" w:lineRule="auto"/>
        <w:ind w:firstLine="709"/>
        <w:contextualSpacing/>
        <w:jc w:val="both"/>
      </w:pPr>
      <w:r w:rsidRPr="00E639D8">
        <w:rPr>
          <w:b/>
        </w:rPr>
        <w:t>5. Резкая головная боль:</w:t>
      </w:r>
      <w:r w:rsidR="00E639D8">
        <w:t xml:space="preserve"> и</w:t>
      </w:r>
      <w:r w:rsidRPr="00E639D8">
        <w:t>нтенсивная внезапная боль, которую раньше пациент не испытывал, часто сопровождается тошнотой и рвотой.</w:t>
      </w:r>
    </w:p>
    <w:p w14:paraId="3CF78D4F" w14:textId="1166FCC2" w:rsidR="00461896" w:rsidRPr="00461896" w:rsidRDefault="00640986" w:rsidP="00672629">
      <w:pPr>
        <w:pStyle w:val="a7"/>
        <w:jc w:val="both"/>
      </w:pPr>
      <w:r w:rsidRPr="00E639D8">
        <w:t>Важно учитывать, что эти симптомы развиваются внезапно и стремительно прогрессируют. Если возникает подозрение на инсульт, необходима немедленная медицинская помощь. Чем быстрее начато лечение, тем больше шансов минимизировать последствия повреждения мозга.</w:t>
      </w:r>
    </w:p>
    <w:p w14:paraId="06D1314D" w14:textId="1F51EC1D" w:rsidR="00AD1B67" w:rsidRPr="00461896" w:rsidRDefault="00AD1B67" w:rsidP="00672629">
      <w:pPr>
        <w:spacing w:line="240" w:lineRule="auto"/>
        <w:ind w:firstLine="709"/>
        <w:contextualSpacing/>
        <w:jc w:val="both"/>
        <w:rPr>
          <w:b/>
        </w:rPr>
      </w:pPr>
      <w:r w:rsidRPr="00461896">
        <w:rPr>
          <w:b/>
        </w:rPr>
        <w:t>Факторы риска развития инсульта</w:t>
      </w:r>
      <w:r w:rsidR="00461896" w:rsidRPr="00461896">
        <w:rPr>
          <w:b/>
        </w:rPr>
        <w:t xml:space="preserve">: </w:t>
      </w:r>
    </w:p>
    <w:p w14:paraId="0CE82475" w14:textId="77777777" w:rsidR="00461896" w:rsidRDefault="00AD1B67" w:rsidP="00672629">
      <w:pPr>
        <w:pStyle w:val="a4"/>
        <w:numPr>
          <w:ilvl w:val="0"/>
          <w:numId w:val="2"/>
        </w:numPr>
        <w:spacing w:line="240" w:lineRule="auto"/>
        <w:ind w:left="0" w:firstLine="0"/>
        <w:jc w:val="both"/>
      </w:pPr>
      <w:r w:rsidRPr="00461896">
        <w:t>Возраст старше 65 лет.</w:t>
      </w:r>
    </w:p>
    <w:p w14:paraId="31C701FC" w14:textId="77777777" w:rsidR="00461896" w:rsidRDefault="00AD1B67" w:rsidP="00672629">
      <w:pPr>
        <w:pStyle w:val="a4"/>
        <w:numPr>
          <w:ilvl w:val="0"/>
          <w:numId w:val="2"/>
        </w:numPr>
        <w:spacing w:line="240" w:lineRule="auto"/>
        <w:ind w:left="0" w:firstLine="0"/>
        <w:jc w:val="both"/>
      </w:pPr>
      <w:r w:rsidRPr="00461896">
        <w:t>Высокое артериальное давление, увеличивающее вероятность ишемического инсульта вдвое.</w:t>
      </w:r>
    </w:p>
    <w:p w14:paraId="6EF93DC1" w14:textId="77777777" w:rsidR="00461896" w:rsidRDefault="00AD1B67" w:rsidP="00672629">
      <w:pPr>
        <w:pStyle w:val="a4"/>
        <w:numPr>
          <w:ilvl w:val="0"/>
          <w:numId w:val="2"/>
        </w:numPr>
        <w:spacing w:line="240" w:lineRule="auto"/>
        <w:ind w:left="0" w:firstLine="0"/>
        <w:jc w:val="both"/>
      </w:pPr>
      <w:r w:rsidRPr="00461896">
        <w:t>Повышение уровня холестерина в крови.</w:t>
      </w:r>
    </w:p>
    <w:p w14:paraId="06608F00" w14:textId="77777777" w:rsidR="00461896" w:rsidRDefault="00AD1B67" w:rsidP="00672629">
      <w:pPr>
        <w:pStyle w:val="a4"/>
        <w:numPr>
          <w:ilvl w:val="0"/>
          <w:numId w:val="2"/>
        </w:numPr>
        <w:spacing w:line="240" w:lineRule="auto"/>
        <w:ind w:left="0" w:firstLine="0"/>
        <w:jc w:val="both"/>
      </w:pPr>
      <w:r w:rsidRPr="00461896">
        <w:t>Наличие атеросклероза сосудов.</w:t>
      </w:r>
    </w:p>
    <w:p w14:paraId="71EECDF4" w14:textId="77777777" w:rsidR="00461896" w:rsidRDefault="00AD1B67" w:rsidP="00672629">
      <w:pPr>
        <w:pStyle w:val="a4"/>
        <w:numPr>
          <w:ilvl w:val="0"/>
          <w:numId w:val="2"/>
        </w:numPr>
        <w:spacing w:line="240" w:lineRule="auto"/>
        <w:ind w:left="0" w:firstLine="0"/>
        <w:jc w:val="both"/>
      </w:pPr>
      <w:r w:rsidRPr="00461896">
        <w:t>Табакокурение.</w:t>
      </w:r>
    </w:p>
    <w:p w14:paraId="7D98A453" w14:textId="77777777" w:rsidR="00461896" w:rsidRDefault="00AD1B67" w:rsidP="00672629">
      <w:pPr>
        <w:pStyle w:val="a4"/>
        <w:numPr>
          <w:ilvl w:val="0"/>
          <w:numId w:val="2"/>
        </w:numPr>
        <w:spacing w:line="240" w:lineRule="auto"/>
        <w:ind w:left="0" w:firstLine="0"/>
        <w:jc w:val="both"/>
      </w:pPr>
      <w:r w:rsidRPr="00461896">
        <w:t>Диабет любого типа.</w:t>
      </w:r>
    </w:p>
    <w:p w14:paraId="0BFEE9E0" w14:textId="77777777" w:rsidR="00461896" w:rsidRDefault="00AD1B67" w:rsidP="00672629">
      <w:pPr>
        <w:pStyle w:val="a4"/>
        <w:numPr>
          <w:ilvl w:val="0"/>
          <w:numId w:val="2"/>
        </w:numPr>
        <w:spacing w:line="240" w:lineRule="auto"/>
        <w:ind w:left="0" w:firstLine="0"/>
        <w:jc w:val="both"/>
      </w:pPr>
      <w:r w:rsidRPr="00461896">
        <w:t>Избыточный вес и ожирение.</w:t>
      </w:r>
    </w:p>
    <w:p w14:paraId="25F71848" w14:textId="2E60E5F6" w:rsidR="00AD1B67" w:rsidRPr="00461896" w:rsidRDefault="00AD1B67" w:rsidP="00672629">
      <w:pPr>
        <w:pStyle w:val="a4"/>
        <w:numPr>
          <w:ilvl w:val="0"/>
          <w:numId w:val="2"/>
        </w:numPr>
        <w:spacing w:line="240" w:lineRule="auto"/>
        <w:ind w:left="0" w:firstLine="0"/>
        <w:jc w:val="both"/>
      </w:pPr>
      <w:r w:rsidRPr="00461896">
        <w:t>Сердечные патологии, включая фибрилляцию предсердий и перенесенный ранее инфаркт миокарда.</w:t>
      </w:r>
    </w:p>
    <w:p w14:paraId="136B460B" w14:textId="77777777" w:rsidR="00AD1B67" w:rsidRPr="00461896" w:rsidRDefault="00AD1B67" w:rsidP="00672629">
      <w:pPr>
        <w:spacing w:line="240" w:lineRule="auto"/>
        <w:ind w:firstLine="709"/>
        <w:contextualSpacing/>
        <w:jc w:val="both"/>
        <w:rPr>
          <w:b/>
        </w:rPr>
      </w:pPr>
      <w:r w:rsidRPr="00461896">
        <w:rPr>
          <w:b/>
        </w:rPr>
        <w:t>Что важно помнить?</w:t>
      </w:r>
    </w:p>
    <w:p w14:paraId="696BAD4E" w14:textId="77777777" w:rsidR="00672629" w:rsidRDefault="00AD1B67" w:rsidP="00672629">
      <w:pPr>
        <w:spacing w:line="240" w:lineRule="auto"/>
        <w:ind w:firstLine="709"/>
        <w:contextualSpacing/>
        <w:jc w:val="both"/>
      </w:pPr>
      <w:r w:rsidRPr="00461896">
        <w:t>Правильно назначенная врачом терапия и соблюдение всех рекомендаций существенно уменьшают вероятность возникновения повторного инсульта.</w:t>
      </w:r>
      <w:r w:rsidR="00461896" w:rsidRPr="00461896">
        <w:t xml:space="preserve"> </w:t>
      </w:r>
    </w:p>
    <w:p w14:paraId="156ADD34" w14:textId="613C829D" w:rsidR="00AD1B67" w:rsidRPr="00461896" w:rsidRDefault="00AD1B67" w:rsidP="00672629">
      <w:pPr>
        <w:spacing w:line="240" w:lineRule="auto"/>
        <w:ind w:firstLine="709"/>
        <w:contextualSpacing/>
        <w:jc w:val="both"/>
      </w:pPr>
      <w:r w:rsidRPr="00461896">
        <w:lastRenderedPageBreak/>
        <w:t>Откажитесь от привычки добавлять соль в готовые блюда, ограничьте потребление соленых продуктов, приобретаемых вне дома, – это важный шаг в профилактике сердечно-сосудистых заболеваний.</w:t>
      </w:r>
    </w:p>
    <w:sectPr w:rsidR="00AD1B67" w:rsidRPr="00461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479D4"/>
    <w:multiLevelType w:val="multilevel"/>
    <w:tmpl w:val="3984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C3BE3"/>
    <w:multiLevelType w:val="hybridMultilevel"/>
    <w:tmpl w:val="25385E28"/>
    <w:lvl w:ilvl="0" w:tplc="E3D86DFE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AD76DB1"/>
    <w:multiLevelType w:val="multilevel"/>
    <w:tmpl w:val="E8D0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40818"/>
    <w:multiLevelType w:val="multilevel"/>
    <w:tmpl w:val="69D8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E03EAF"/>
    <w:multiLevelType w:val="multilevel"/>
    <w:tmpl w:val="1B88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501F9"/>
    <w:multiLevelType w:val="multilevel"/>
    <w:tmpl w:val="94CC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E767F6"/>
    <w:multiLevelType w:val="multilevel"/>
    <w:tmpl w:val="48DA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76"/>
    <w:rsid w:val="00057960"/>
    <w:rsid w:val="001B0276"/>
    <w:rsid w:val="00461896"/>
    <w:rsid w:val="00640986"/>
    <w:rsid w:val="00672629"/>
    <w:rsid w:val="00AD1B67"/>
    <w:rsid w:val="00E639D8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46F7"/>
  <w15:chartTrackingRefBased/>
  <w15:docId w15:val="{D762B07C-1248-4ECC-B40D-1E46565D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4098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1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1B67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sc-iieem">
    <w:name w:val="sc-iieem"/>
    <w:basedOn w:val="a"/>
    <w:rsid w:val="00AD1B6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sc-djvmmf">
    <w:name w:val="sc-djvmmf"/>
    <w:basedOn w:val="a0"/>
    <w:rsid w:val="00AD1B67"/>
  </w:style>
  <w:style w:type="paragraph" w:customStyle="1" w:styleId="sc-dwvmhp">
    <w:name w:val="sc-dwvmhp"/>
    <w:basedOn w:val="a"/>
    <w:rsid w:val="00AD1B6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1896"/>
    <w:rPr>
      <w:b/>
      <w:bCs/>
    </w:rPr>
  </w:style>
  <w:style w:type="paragraph" w:styleId="a4">
    <w:name w:val="List Paragraph"/>
    <w:basedOn w:val="a"/>
    <w:uiPriority w:val="34"/>
    <w:qFormat/>
    <w:rsid w:val="00461896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640986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6">
    <w:name w:val="Заголовок Знак"/>
    <w:basedOn w:val="a0"/>
    <w:link w:val="a5"/>
    <w:uiPriority w:val="10"/>
    <w:rsid w:val="00640986"/>
    <w:rPr>
      <w:b/>
    </w:rPr>
  </w:style>
  <w:style w:type="character" w:customStyle="1" w:styleId="30">
    <w:name w:val="Заголовок 3 Знак"/>
    <w:basedOn w:val="a0"/>
    <w:link w:val="3"/>
    <w:uiPriority w:val="9"/>
    <w:rsid w:val="00640986"/>
    <w:rPr>
      <w:rFonts w:eastAsia="Times New Roman"/>
      <w:b/>
      <w:bCs/>
      <w:color w:val="auto"/>
      <w:sz w:val="27"/>
      <w:szCs w:val="27"/>
      <w:lang w:eastAsia="ru-RU"/>
    </w:rPr>
  </w:style>
  <w:style w:type="paragraph" w:styleId="a7">
    <w:name w:val="Body Text Indent"/>
    <w:basedOn w:val="a"/>
    <w:link w:val="a8"/>
    <w:uiPriority w:val="99"/>
    <w:unhideWhenUsed/>
    <w:rsid w:val="00E639D8"/>
    <w:pPr>
      <w:spacing w:line="240" w:lineRule="auto"/>
      <w:ind w:firstLine="709"/>
      <w:contextualSpacing/>
    </w:pPr>
  </w:style>
  <w:style w:type="character" w:customStyle="1" w:styleId="a8">
    <w:name w:val="Основной текст с отступом Знак"/>
    <w:basedOn w:val="a0"/>
    <w:link w:val="a7"/>
    <w:uiPriority w:val="99"/>
    <w:rsid w:val="00E63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5</cp:revision>
  <dcterms:created xsi:type="dcterms:W3CDTF">2025-10-06T07:35:00Z</dcterms:created>
  <dcterms:modified xsi:type="dcterms:W3CDTF">2025-10-23T07:40:00Z</dcterms:modified>
</cp:coreProperties>
</file>