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BB47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Неделя борьбы с диабетом</w:t>
      </w:r>
    </w:p>
    <w:p w14:paraId="1073657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81B5AE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114300" distR="114300">
            <wp:extent cx="5266690" cy="2962910"/>
            <wp:effectExtent l="0" t="0" r="10160" b="8890"/>
            <wp:docPr id="1" name="Изображение 1" descr="11 - 17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1 - 17.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E9F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14:paraId="1BACEF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Сахарный диабет –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 это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хроническое заболевание, которое возникает в связи с тем, что в организме перестает усваиваться сахар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глюкоза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, из-за чего его концентрация в крови многократно вырастает.</w:t>
      </w:r>
    </w:p>
    <w:p w14:paraId="258264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Неправильный контроль за уровнем глюкозы в крови грозит нарушением функций почек, нервной и сердечно-сосудистой систем.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Контроль глюкозы в крови осуществляется при помощи приема препаратов  и коррекции образа жизни.</w:t>
      </w:r>
    </w:p>
    <w:p w14:paraId="0259BC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Предотвратить развитие опасного заболевания возможно, для этого необходимо соблюдать правила здорового образа жизни, который непременно связан с рациональным питанием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питаться не менее 5 раз в сутки, небольшими порциями. Из рациона  исключить легкоусвояемые углеводы – сахар, сладости, белый хлеб, сладкие напитки, употреблять в пищу как можно больше овощей и фруктов, молочные продукты, отдавать предпочтение нежирным сортам мяса, рыбы.</w:t>
      </w:r>
    </w:p>
    <w:p w14:paraId="242F6A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Следующим звеном здорового образа жизни является искоренение вредных привычек. Эти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разрушители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 здоровья являются причиной многих заболеваний, сокращают продолжительность жизни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 и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 пагубно отражаются на здоровье всего организма.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  </w:t>
      </w:r>
    </w:p>
    <w:p w14:paraId="43E9D3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Не мало важна и физическая активность.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Физически активные люди чувствуют себя лучше и имеют намного больше энергии, чем те, кто не занимаются физкультурой.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Ч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тобы физическая активность доставляла удовольствие, необходимо подобрать занятие по душе: пешие прогулки, езда на велосипеде, катание на лыжах, коньках, плавание, танцы.</w:t>
      </w:r>
    </w:p>
    <w:p w14:paraId="1BA797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 Эмоциональные нагрузки серьезно ухудшают здоровье, поэтому необходимо стараться избегать стрессовых ситуаций, а при их возникновении уметь с ними справляться. И, конечно, регулярные профилактические медицинские осмотры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 xml:space="preserve"> позволяю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щие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своевременно выявить и предупредить проблемы со здоровьем, вовремя начать лечение для того, чтобы избежать осложнений.</w:t>
      </w:r>
    </w:p>
    <w:p w14:paraId="7600CA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97"/>
        <w:jc w:val="both"/>
        <w:textAlignment w:val="auto"/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Решающее значение для качества и продолжительности жизни каждого человека играет образ жизни, его отношение к собственному здоровью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 xml:space="preserve"> и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en-US" w:eastAsia="zh-CN" w:bidi="ar"/>
          <w14:textFill>
            <w14:solidFill>
              <w14:schemeClr w14:val="tx1"/>
            </w14:solidFill>
          </w14:textFill>
        </w:rPr>
        <w:t>осознанный выбор быть здоровым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bdr w:val="none" w:color="auto" w:sz="0" w:space="0"/>
          <w:shd w:val="clear" w:fill="FDFDFD"/>
          <w:lang w:val="ru-RU" w:eastAsia="zh-CN" w:bidi="ar"/>
          <w14:textFill>
            <w14:solidFill>
              <w14:schemeClr w14:val="tx1"/>
            </w14:solidFill>
          </w14:textFill>
        </w:rPr>
        <w:t>.</w:t>
      </w:r>
    </w:p>
    <w:p w14:paraId="1A1F10A5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5156F"/>
    <w:rsid w:val="6B6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94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2024-11-11T07:14:36Z</dcterms:created>
  <dc:creator>OLGACMP</dc:creator>
  <cp:lastModifiedBy>OLGACMP</cp:lastModifiedBy>
  <dcterms:modified xsi:type="dcterms:W3CDTF">2024-11-11T08:49:36Z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5A840CCB2F5243858FDB4E0A12262019_12</vt:lpwstr>
  </property>
</Properties>
</file>