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19636" w14:textId="5C86923F" w:rsidR="004235CD" w:rsidRPr="00407323" w:rsidRDefault="004235CD" w:rsidP="004235CD">
      <w:pPr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7323">
        <w:rPr>
          <w:rFonts w:ascii="Times New Roman" w:hAnsi="Times New Roman" w:cs="Times New Roman"/>
          <w:b/>
          <w:sz w:val="26"/>
          <w:szCs w:val="26"/>
        </w:rPr>
        <w:t>Мифы об ангине</w:t>
      </w:r>
    </w:p>
    <w:p w14:paraId="1F51DA4B" w14:textId="37CBA0E5" w:rsidR="00B46DFE" w:rsidRPr="004235CD" w:rsidRDefault="00B46DFE" w:rsidP="004235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5CD">
        <w:rPr>
          <w:rFonts w:ascii="Times New Roman" w:hAnsi="Times New Roman" w:cs="Times New Roman"/>
          <w:sz w:val="24"/>
          <w:szCs w:val="24"/>
        </w:rPr>
        <w:t>Острый тонзиллит — это острое инфекционное заболевание, при котором происходит воспаление небных миндалин. В просторечье чаще используется привычный термин ангина, который берет свое начало от латинского слова «</w:t>
      </w:r>
      <w:proofErr w:type="spellStart"/>
      <w:r w:rsidRPr="004235CD">
        <w:rPr>
          <w:rFonts w:ascii="Times New Roman" w:hAnsi="Times New Roman" w:cs="Times New Roman"/>
          <w:sz w:val="24"/>
          <w:szCs w:val="24"/>
        </w:rPr>
        <w:t>ango</w:t>
      </w:r>
      <w:proofErr w:type="spellEnd"/>
      <w:r w:rsidRPr="004235CD">
        <w:rPr>
          <w:rFonts w:ascii="Times New Roman" w:hAnsi="Times New Roman" w:cs="Times New Roman"/>
          <w:sz w:val="24"/>
          <w:szCs w:val="24"/>
        </w:rPr>
        <w:t>», означающее «сжимать, душить». На самом деле, удушья при ангине не происходит, но из-за сильных болей у пациента возникают схожие ощущения.</w:t>
      </w:r>
      <w:r w:rsidR="004235CD">
        <w:rPr>
          <w:rFonts w:ascii="Times New Roman" w:hAnsi="Times New Roman" w:cs="Times New Roman"/>
          <w:sz w:val="24"/>
          <w:szCs w:val="24"/>
        </w:rPr>
        <w:t xml:space="preserve"> </w:t>
      </w:r>
      <w:r w:rsidRPr="004235CD">
        <w:rPr>
          <w:rFonts w:ascii="Times New Roman" w:hAnsi="Times New Roman" w:cs="Times New Roman"/>
          <w:sz w:val="24"/>
          <w:szCs w:val="24"/>
        </w:rPr>
        <w:t>Сильную боль в горле чаще всего связывают с ангиной, но так ли это на самом деле?</w:t>
      </w:r>
    </w:p>
    <w:p w14:paraId="2F9C17BF" w14:textId="008D5855" w:rsidR="00B46DFE" w:rsidRPr="004235CD" w:rsidRDefault="00B46DFE" w:rsidP="004235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5CD">
        <w:rPr>
          <w:rFonts w:ascii="Times New Roman" w:hAnsi="Times New Roman" w:cs="Times New Roman"/>
          <w:b/>
          <w:sz w:val="24"/>
          <w:szCs w:val="24"/>
        </w:rPr>
        <w:t>Миф: «боль в горле — это всегда ангина»</w:t>
      </w:r>
    </w:p>
    <w:p w14:paraId="23932CA0" w14:textId="6127982D" w:rsidR="00B46DFE" w:rsidRPr="004235CD" w:rsidRDefault="00B46DFE" w:rsidP="005475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5CD">
        <w:rPr>
          <w:rFonts w:ascii="Times New Roman" w:hAnsi="Times New Roman" w:cs="Times New Roman"/>
          <w:sz w:val="24"/>
          <w:szCs w:val="24"/>
        </w:rPr>
        <w:t xml:space="preserve">Боль в горле в большинстве случаев возникает из-за воспалительного процесса в слизистой боковой стенки глотки — фарингита. Инфекционным агентом выступают различные респираторные вирусы (аденовирус, парагрипп, </w:t>
      </w:r>
      <w:proofErr w:type="spellStart"/>
      <w:r w:rsidRPr="004235CD">
        <w:rPr>
          <w:rFonts w:ascii="Times New Roman" w:hAnsi="Times New Roman" w:cs="Times New Roman"/>
          <w:sz w:val="24"/>
          <w:szCs w:val="24"/>
        </w:rPr>
        <w:t>риновирус</w:t>
      </w:r>
      <w:proofErr w:type="spellEnd"/>
      <w:r w:rsidRPr="004235CD">
        <w:rPr>
          <w:rFonts w:ascii="Times New Roman" w:hAnsi="Times New Roman" w:cs="Times New Roman"/>
          <w:sz w:val="24"/>
          <w:szCs w:val="24"/>
        </w:rPr>
        <w:t>). Зачастую при вирусной инфекции происходит воспаление глотки и миндалин (</w:t>
      </w:r>
      <w:proofErr w:type="spellStart"/>
      <w:r w:rsidRPr="004235CD">
        <w:rPr>
          <w:rFonts w:ascii="Times New Roman" w:hAnsi="Times New Roman" w:cs="Times New Roman"/>
          <w:sz w:val="24"/>
          <w:szCs w:val="24"/>
        </w:rPr>
        <w:t>тонзиллофарингит</w:t>
      </w:r>
      <w:proofErr w:type="spellEnd"/>
      <w:r w:rsidRPr="004235CD">
        <w:rPr>
          <w:rFonts w:ascii="Times New Roman" w:hAnsi="Times New Roman" w:cs="Times New Roman"/>
          <w:sz w:val="24"/>
          <w:szCs w:val="24"/>
        </w:rPr>
        <w:t>).</w:t>
      </w:r>
      <w:r w:rsidR="004235CD">
        <w:rPr>
          <w:rFonts w:ascii="Times New Roman" w:hAnsi="Times New Roman" w:cs="Times New Roman"/>
          <w:sz w:val="24"/>
          <w:szCs w:val="24"/>
        </w:rPr>
        <w:t xml:space="preserve"> </w:t>
      </w:r>
      <w:r w:rsidRPr="004235CD">
        <w:rPr>
          <w:rFonts w:ascii="Times New Roman" w:hAnsi="Times New Roman" w:cs="Times New Roman"/>
          <w:sz w:val="24"/>
          <w:szCs w:val="24"/>
        </w:rPr>
        <w:t>Истинная ангина, или острый тонзиллит, возникает преимущественно на фоне бактериальной инфекции, вызывающей воспаление в небных миндалинах (где возбудитель — стафилококковой</w:t>
      </w:r>
      <w:r w:rsidR="004235CD">
        <w:rPr>
          <w:rFonts w:ascii="Times New Roman" w:hAnsi="Times New Roman" w:cs="Times New Roman"/>
          <w:sz w:val="24"/>
          <w:szCs w:val="24"/>
        </w:rPr>
        <w:t xml:space="preserve"> и </w:t>
      </w:r>
      <w:r w:rsidRPr="004235CD">
        <w:rPr>
          <w:rFonts w:ascii="Times New Roman" w:hAnsi="Times New Roman" w:cs="Times New Roman"/>
          <w:sz w:val="24"/>
          <w:szCs w:val="24"/>
        </w:rPr>
        <w:t xml:space="preserve">стрептококковый агенты). </w:t>
      </w:r>
    </w:p>
    <w:p w14:paraId="547BBB9D" w14:textId="1FBAB909" w:rsidR="00B46DFE" w:rsidRPr="004235CD" w:rsidRDefault="00B46DFE" w:rsidP="005475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5CD">
        <w:rPr>
          <w:rFonts w:ascii="Times New Roman" w:hAnsi="Times New Roman" w:cs="Times New Roman"/>
          <w:sz w:val="24"/>
          <w:szCs w:val="24"/>
        </w:rPr>
        <w:t>Болезни, при которых также может возникать боль в горле, разнообразны:</w:t>
      </w:r>
    </w:p>
    <w:p w14:paraId="29D9641B" w14:textId="77777777" w:rsidR="00B46DFE" w:rsidRPr="00340EE5" w:rsidRDefault="00B46DFE" w:rsidP="0054751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EE5">
        <w:rPr>
          <w:rFonts w:ascii="Times New Roman" w:hAnsi="Times New Roman" w:cs="Times New Roman"/>
          <w:sz w:val="24"/>
          <w:szCs w:val="24"/>
        </w:rPr>
        <w:t xml:space="preserve">фарингит или </w:t>
      </w:r>
      <w:proofErr w:type="spellStart"/>
      <w:r w:rsidRPr="00340EE5">
        <w:rPr>
          <w:rFonts w:ascii="Times New Roman" w:hAnsi="Times New Roman" w:cs="Times New Roman"/>
          <w:sz w:val="24"/>
          <w:szCs w:val="24"/>
        </w:rPr>
        <w:t>фаринготонзиллит</w:t>
      </w:r>
      <w:proofErr w:type="spellEnd"/>
      <w:r w:rsidRPr="00340EE5">
        <w:rPr>
          <w:rFonts w:ascii="Times New Roman" w:hAnsi="Times New Roman" w:cs="Times New Roman"/>
          <w:sz w:val="24"/>
          <w:szCs w:val="24"/>
        </w:rPr>
        <w:t xml:space="preserve"> при ОРВИ;</w:t>
      </w:r>
    </w:p>
    <w:p w14:paraId="13E23322" w14:textId="37D887AE" w:rsidR="00B46DFE" w:rsidRPr="00340EE5" w:rsidRDefault="00B46DFE" w:rsidP="0054751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EE5">
        <w:rPr>
          <w:rFonts w:ascii="Times New Roman" w:hAnsi="Times New Roman" w:cs="Times New Roman"/>
          <w:sz w:val="24"/>
          <w:szCs w:val="24"/>
        </w:rPr>
        <w:t>инфекционный мононуклеоз;</w:t>
      </w:r>
    </w:p>
    <w:p w14:paraId="67D0523A" w14:textId="77777777" w:rsidR="00B46DFE" w:rsidRPr="00340EE5" w:rsidRDefault="00B46DFE" w:rsidP="0054751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EE5">
        <w:rPr>
          <w:rFonts w:ascii="Times New Roman" w:hAnsi="Times New Roman" w:cs="Times New Roman"/>
          <w:sz w:val="24"/>
          <w:szCs w:val="24"/>
        </w:rPr>
        <w:t>скарлатина;</w:t>
      </w:r>
    </w:p>
    <w:p w14:paraId="3DEF61B9" w14:textId="77777777" w:rsidR="00B46DFE" w:rsidRPr="00340EE5" w:rsidRDefault="00B46DFE" w:rsidP="0054751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EE5">
        <w:rPr>
          <w:rFonts w:ascii="Times New Roman" w:hAnsi="Times New Roman" w:cs="Times New Roman"/>
          <w:sz w:val="24"/>
          <w:szCs w:val="24"/>
        </w:rPr>
        <w:t>дифтерия;</w:t>
      </w:r>
    </w:p>
    <w:p w14:paraId="2384CA34" w14:textId="77777777" w:rsidR="00B46DFE" w:rsidRPr="00340EE5" w:rsidRDefault="00B46DFE" w:rsidP="0054751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EE5">
        <w:rPr>
          <w:rFonts w:ascii="Times New Roman" w:hAnsi="Times New Roman" w:cs="Times New Roman"/>
          <w:sz w:val="24"/>
          <w:szCs w:val="24"/>
        </w:rPr>
        <w:t>корь;</w:t>
      </w:r>
    </w:p>
    <w:p w14:paraId="384DF81F" w14:textId="77777777" w:rsidR="00B46DFE" w:rsidRPr="00340EE5" w:rsidRDefault="00B46DFE" w:rsidP="0054751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EE5">
        <w:rPr>
          <w:rFonts w:ascii="Times New Roman" w:hAnsi="Times New Roman" w:cs="Times New Roman"/>
          <w:sz w:val="24"/>
          <w:szCs w:val="24"/>
        </w:rPr>
        <w:t>паротит;</w:t>
      </w:r>
    </w:p>
    <w:p w14:paraId="22347ED3" w14:textId="77777777" w:rsidR="00B46DFE" w:rsidRPr="00340EE5" w:rsidRDefault="00B46DFE" w:rsidP="0054751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EE5">
        <w:rPr>
          <w:rFonts w:ascii="Times New Roman" w:hAnsi="Times New Roman" w:cs="Times New Roman"/>
          <w:sz w:val="24"/>
          <w:szCs w:val="24"/>
        </w:rPr>
        <w:t>афтозное повреждение слизистой глотки при обширном стоматите;</w:t>
      </w:r>
    </w:p>
    <w:p w14:paraId="52F23C05" w14:textId="77777777" w:rsidR="00B46DFE" w:rsidRPr="00340EE5" w:rsidRDefault="00B46DFE" w:rsidP="0054751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EE5">
        <w:rPr>
          <w:rFonts w:ascii="Times New Roman" w:hAnsi="Times New Roman" w:cs="Times New Roman"/>
          <w:sz w:val="24"/>
          <w:szCs w:val="24"/>
        </w:rPr>
        <w:t xml:space="preserve">заболевания желудочно-кишечного тракта — </w:t>
      </w:r>
      <w:proofErr w:type="spellStart"/>
      <w:r w:rsidRPr="00340EE5">
        <w:rPr>
          <w:rFonts w:ascii="Times New Roman" w:hAnsi="Times New Roman" w:cs="Times New Roman"/>
          <w:sz w:val="24"/>
          <w:szCs w:val="24"/>
        </w:rPr>
        <w:t>гастроэзофагеальная</w:t>
      </w:r>
      <w:proofErr w:type="spellEnd"/>
      <w:r w:rsidRPr="00340E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EE5">
        <w:rPr>
          <w:rFonts w:ascii="Times New Roman" w:hAnsi="Times New Roman" w:cs="Times New Roman"/>
          <w:sz w:val="24"/>
          <w:szCs w:val="24"/>
        </w:rPr>
        <w:t>рефлюксная</w:t>
      </w:r>
      <w:proofErr w:type="spellEnd"/>
      <w:r w:rsidRPr="00340EE5">
        <w:rPr>
          <w:rFonts w:ascii="Times New Roman" w:hAnsi="Times New Roman" w:cs="Times New Roman"/>
          <w:sz w:val="24"/>
          <w:szCs w:val="24"/>
        </w:rPr>
        <w:t xml:space="preserve"> болезнь;</w:t>
      </w:r>
    </w:p>
    <w:p w14:paraId="2D18FD6A" w14:textId="31177DA7" w:rsidR="00B46DFE" w:rsidRPr="00F04B8C" w:rsidRDefault="00B46DFE" w:rsidP="0054751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EE5">
        <w:rPr>
          <w:rFonts w:ascii="Times New Roman" w:hAnsi="Times New Roman" w:cs="Times New Roman"/>
          <w:sz w:val="24"/>
          <w:szCs w:val="24"/>
        </w:rPr>
        <w:t>инородное тело в глотке;</w:t>
      </w:r>
    </w:p>
    <w:p w14:paraId="53424263" w14:textId="027189F3" w:rsidR="00B46DFE" w:rsidRPr="00340EE5" w:rsidRDefault="00B46DFE" w:rsidP="0054751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EE5">
        <w:rPr>
          <w:rFonts w:ascii="Times New Roman" w:hAnsi="Times New Roman" w:cs="Times New Roman"/>
          <w:sz w:val="24"/>
          <w:szCs w:val="24"/>
        </w:rPr>
        <w:t>новообразования (доброкачественные, например, срединная киста шеи; злокачественные — онкология, лейкозы).</w:t>
      </w:r>
    </w:p>
    <w:p w14:paraId="056AB2A0" w14:textId="0C5D34F3" w:rsidR="00547516" w:rsidRDefault="00B46DFE" w:rsidP="004073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5CD">
        <w:rPr>
          <w:rFonts w:ascii="Times New Roman" w:hAnsi="Times New Roman" w:cs="Times New Roman"/>
          <w:sz w:val="24"/>
          <w:szCs w:val="24"/>
        </w:rPr>
        <w:t xml:space="preserve">Таким образом, боли в горле могут </w:t>
      </w:r>
      <w:proofErr w:type="gramStart"/>
      <w:r w:rsidRPr="004235CD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4235CD">
        <w:rPr>
          <w:rFonts w:ascii="Times New Roman" w:hAnsi="Times New Roman" w:cs="Times New Roman"/>
          <w:sz w:val="24"/>
          <w:szCs w:val="24"/>
        </w:rPr>
        <w:t xml:space="preserve"> как и симптомом безобидной простуды, так и одним из проявлений серьезного заболевания, требующего незамедлительного лечения. Учитывая многообразие причин болевого синдрома, важно сразу обратиться к врачу для исключения тяжелых инфекций, при отсутствии лечении которых могут возникать тяжелые осложнения вплоть до менингита.</w:t>
      </w:r>
    </w:p>
    <w:p w14:paraId="6EC4FAC8" w14:textId="77777777" w:rsidR="00407323" w:rsidRPr="004235CD" w:rsidRDefault="00407323" w:rsidP="004073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F2C256" w14:textId="0BDAFAC3" w:rsidR="00B46DFE" w:rsidRPr="00340EE5" w:rsidRDefault="00B46DFE" w:rsidP="00340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EE5">
        <w:rPr>
          <w:rFonts w:ascii="Times New Roman" w:hAnsi="Times New Roman" w:cs="Times New Roman"/>
          <w:b/>
          <w:sz w:val="24"/>
          <w:szCs w:val="24"/>
        </w:rPr>
        <w:t>Миф: «ангиной можно заразиться только при тесном контакте с больным»</w:t>
      </w:r>
    </w:p>
    <w:p w14:paraId="72820D50" w14:textId="7C6D697C" w:rsidR="00B46DFE" w:rsidRPr="004235CD" w:rsidRDefault="00B46DFE" w:rsidP="005475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5CD">
        <w:rPr>
          <w:rFonts w:ascii="Times New Roman" w:hAnsi="Times New Roman" w:cs="Times New Roman"/>
          <w:sz w:val="24"/>
          <w:szCs w:val="24"/>
        </w:rPr>
        <w:t>Поскольку ангина вызывается вирусной и бактериальной флорой, имеется несколько путей передачи инфекционного агента:</w:t>
      </w:r>
    </w:p>
    <w:p w14:paraId="02459A19" w14:textId="77777777" w:rsidR="00B46DFE" w:rsidRPr="004235CD" w:rsidRDefault="00B46DFE" w:rsidP="005475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5CD">
        <w:rPr>
          <w:rFonts w:ascii="Times New Roman" w:hAnsi="Times New Roman" w:cs="Times New Roman"/>
          <w:sz w:val="24"/>
          <w:szCs w:val="24"/>
        </w:rPr>
        <w:t>Воздушно-капельный путь. Воздух, выдыхаемый при разговоре, кашле и чихании содержит мельчайшие частички слюны, включающие и возбудителей болезни. Распространение охватывает диаметр около 2-х метров, поэтому заразиться можно даже находясь на значительном расстоянии от зараженного, а не только при тесном контакте.</w:t>
      </w:r>
    </w:p>
    <w:p w14:paraId="717F5DB5" w14:textId="31F862FE" w:rsidR="00B46DFE" w:rsidRPr="004235CD" w:rsidRDefault="00B46DFE" w:rsidP="005475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5CD">
        <w:rPr>
          <w:rFonts w:ascii="Times New Roman" w:hAnsi="Times New Roman" w:cs="Times New Roman"/>
          <w:sz w:val="24"/>
          <w:szCs w:val="24"/>
        </w:rPr>
        <w:t>Контактно-бытовой путь. Инфицирование происходит при общем пользовании предметами, на которые могли попасть частицы слюны или носовой слизи (полотенце, посуда, перила и так далее). В таком случае заражение возможно даже при отсутствии прямого контакта с больным.</w:t>
      </w:r>
    </w:p>
    <w:p w14:paraId="74D6F305" w14:textId="51805FB2" w:rsidR="00B46DFE" w:rsidRDefault="00B46DFE" w:rsidP="005475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5CD">
        <w:rPr>
          <w:rFonts w:ascii="Times New Roman" w:hAnsi="Times New Roman" w:cs="Times New Roman"/>
          <w:sz w:val="24"/>
          <w:szCs w:val="24"/>
        </w:rPr>
        <w:lastRenderedPageBreak/>
        <w:t>Поэтому при вирусных и бактериальных заболеваниях необходим соблюдать домашний режим и сократить возможные контакты с другими людьми.</w:t>
      </w:r>
    </w:p>
    <w:p w14:paraId="44E402E9" w14:textId="77777777" w:rsidR="00547516" w:rsidRPr="004235CD" w:rsidRDefault="00547516" w:rsidP="005475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BDB0DF" w14:textId="439A1496" w:rsidR="00B46DFE" w:rsidRPr="00340EE5" w:rsidRDefault="00B46DFE" w:rsidP="00340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EE5">
        <w:rPr>
          <w:rFonts w:ascii="Times New Roman" w:hAnsi="Times New Roman" w:cs="Times New Roman"/>
          <w:b/>
          <w:sz w:val="24"/>
          <w:szCs w:val="24"/>
        </w:rPr>
        <w:t>Миф: «ангину можно вылечить самостоятельно, например, полосканиями горла»</w:t>
      </w:r>
    </w:p>
    <w:p w14:paraId="63867CCD" w14:textId="70212449" w:rsidR="00B46DFE" w:rsidRPr="004235CD" w:rsidRDefault="00B46DFE" w:rsidP="00340E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5CD">
        <w:rPr>
          <w:rFonts w:ascii="Times New Roman" w:hAnsi="Times New Roman" w:cs="Times New Roman"/>
          <w:sz w:val="24"/>
          <w:szCs w:val="24"/>
        </w:rPr>
        <w:t>Боли в горле — часто встречаемый симптом, с которым сталкивался каждый, поэтому зачастую он не воспринимается всерьез или вовсе игнорируется. Ангина, вызываемая стрептококком, протекает тяжело: температура тела повышается до фебрильных показателей (выше 38°C), в организме развивается общий интоксикационный синдром. Бесконтрольный воспалительный процесс в миндалинах при отсутствии должного лечения может перейти в нагноение (гнойная, гнойно-некротическая ангина). Одного местного лечения недостаточно: требуется комплексный подход и прием этиологической, патогенетической и симптоматической терапии. Самолечение может усугубить процесс и привести к развитию осложнений.</w:t>
      </w:r>
    </w:p>
    <w:p w14:paraId="64D5E80F" w14:textId="5C36D46C" w:rsidR="00B46DFE" w:rsidRPr="00340EE5" w:rsidRDefault="00B46DFE" w:rsidP="00340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EE5">
        <w:rPr>
          <w:rFonts w:ascii="Times New Roman" w:hAnsi="Times New Roman" w:cs="Times New Roman"/>
          <w:b/>
          <w:sz w:val="24"/>
          <w:szCs w:val="24"/>
        </w:rPr>
        <w:t>Миф: «антибиотики при ангине можно применять без назначения врача»</w:t>
      </w:r>
    </w:p>
    <w:p w14:paraId="0B35ABA9" w14:textId="14098FDE" w:rsidR="00B46DFE" w:rsidRPr="004235CD" w:rsidRDefault="00B46DFE" w:rsidP="00F04B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5CD">
        <w:rPr>
          <w:rFonts w:ascii="Times New Roman" w:hAnsi="Times New Roman" w:cs="Times New Roman"/>
          <w:sz w:val="24"/>
          <w:szCs w:val="24"/>
        </w:rPr>
        <w:t>Самодиагностика и самостоятельное назначение антибактериальных препаратов при лечении болей в горле не оправдано и чревато неприятными последствиями.</w:t>
      </w:r>
      <w:r w:rsidR="00340EE5">
        <w:rPr>
          <w:rFonts w:ascii="Times New Roman" w:hAnsi="Times New Roman" w:cs="Times New Roman"/>
          <w:sz w:val="24"/>
          <w:szCs w:val="24"/>
        </w:rPr>
        <w:t xml:space="preserve"> </w:t>
      </w:r>
      <w:r w:rsidRPr="004235CD">
        <w:rPr>
          <w:rFonts w:ascii="Times New Roman" w:hAnsi="Times New Roman" w:cs="Times New Roman"/>
          <w:sz w:val="24"/>
          <w:szCs w:val="24"/>
        </w:rPr>
        <w:t>Острый тонзиллит не всегда вызван бактериальной флорой. При вирусной инфекции антибиотики бесполезны: они не влияют на жизненный цикл вируса и не имеют механизмов влияния, направленных на предотвращение репликации вируса. В итоге вирусы продолжают размножаться, вызывая прогрессирование заболевания.</w:t>
      </w:r>
      <w:r w:rsidR="00F04B8C">
        <w:rPr>
          <w:rFonts w:ascii="Times New Roman" w:hAnsi="Times New Roman" w:cs="Times New Roman"/>
          <w:sz w:val="24"/>
          <w:szCs w:val="24"/>
        </w:rPr>
        <w:t xml:space="preserve"> </w:t>
      </w:r>
      <w:r w:rsidRPr="004235CD">
        <w:rPr>
          <w:rFonts w:ascii="Times New Roman" w:hAnsi="Times New Roman" w:cs="Times New Roman"/>
          <w:sz w:val="24"/>
          <w:szCs w:val="24"/>
        </w:rPr>
        <w:t>Ангина действительно лечится антибактериальными препаратами, но назначение должен делать только врач. Использование антибиотиков не должно быть бесконтрольным — в первую очередь, для сохранения здоровья пациента.</w:t>
      </w:r>
    </w:p>
    <w:p w14:paraId="20DF8FAF" w14:textId="50D04659" w:rsidR="00B46DFE" w:rsidRPr="00340EE5" w:rsidRDefault="00B46DFE" w:rsidP="00340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EE5">
        <w:rPr>
          <w:rFonts w:ascii="Times New Roman" w:hAnsi="Times New Roman" w:cs="Times New Roman"/>
          <w:b/>
          <w:sz w:val="24"/>
          <w:szCs w:val="24"/>
        </w:rPr>
        <w:t>Миф: «всегда требуется удаление миндалин для профилактики ангины»</w:t>
      </w:r>
    </w:p>
    <w:p w14:paraId="508A205D" w14:textId="4E4EB39B" w:rsidR="00B46DFE" w:rsidRPr="004235CD" w:rsidRDefault="00B46DFE" w:rsidP="005475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35CD">
        <w:rPr>
          <w:rFonts w:ascii="Times New Roman" w:hAnsi="Times New Roman" w:cs="Times New Roman"/>
          <w:sz w:val="24"/>
          <w:szCs w:val="24"/>
        </w:rPr>
        <w:t>Тонзиллэктомия</w:t>
      </w:r>
      <w:proofErr w:type="spellEnd"/>
      <w:r w:rsidRPr="004235CD">
        <w:rPr>
          <w:rFonts w:ascii="Times New Roman" w:hAnsi="Times New Roman" w:cs="Times New Roman"/>
          <w:sz w:val="24"/>
          <w:szCs w:val="24"/>
        </w:rPr>
        <w:t xml:space="preserve"> — это оперативное вмешательство, при котором проводится удаление миндалин. Оно показано далеко не всем пациентам, страдающим хроническим тонзиллитом</w:t>
      </w:r>
      <w:r w:rsidR="00AD3B70">
        <w:rPr>
          <w:rFonts w:ascii="Times New Roman" w:hAnsi="Times New Roman" w:cs="Times New Roman"/>
          <w:sz w:val="24"/>
          <w:szCs w:val="24"/>
        </w:rPr>
        <w:t xml:space="preserve">. </w:t>
      </w:r>
      <w:r w:rsidRPr="004235CD">
        <w:rPr>
          <w:rFonts w:ascii="Times New Roman" w:hAnsi="Times New Roman" w:cs="Times New Roman"/>
          <w:sz w:val="24"/>
          <w:szCs w:val="24"/>
        </w:rPr>
        <w:t xml:space="preserve">Как правило, решение вопроса о необходимости проведения </w:t>
      </w:r>
      <w:proofErr w:type="spellStart"/>
      <w:r w:rsidRPr="004235CD">
        <w:rPr>
          <w:rFonts w:ascii="Times New Roman" w:hAnsi="Times New Roman" w:cs="Times New Roman"/>
          <w:sz w:val="24"/>
          <w:szCs w:val="24"/>
        </w:rPr>
        <w:t>тонзиллэктомии</w:t>
      </w:r>
      <w:proofErr w:type="spellEnd"/>
      <w:r w:rsidRPr="004235CD">
        <w:rPr>
          <w:rFonts w:ascii="Times New Roman" w:hAnsi="Times New Roman" w:cs="Times New Roman"/>
          <w:sz w:val="24"/>
          <w:szCs w:val="24"/>
        </w:rPr>
        <w:t xml:space="preserve"> проводится при частых обострениях хронического тонзиллита</w:t>
      </w:r>
      <w:r w:rsidR="00AD3B70">
        <w:rPr>
          <w:rFonts w:ascii="Times New Roman" w:hAnsi="Times New Roman" w:cs="Times New Roman"/>
          <w:sz w:val="24"/>
          <w:szCs w:val="24"/>
        </w:rPr>
        <w:t xml:space="preserve">, </w:t>
      </w:r>
      <w:r w:rsidRPr="004235CD">
        <w:rPr>
          <w:rFonts w:ascii="Times New Roman" w:hAnsi="Times New Roman" w:cs="Times New Roman"/>
          <w:sz w:val="24"/>
          <w:szCs w:val="24"/>
        </w:rPr>
        <w:t xml:space="preserve">при высокой бактериальной нагрузке, а также при развитии осложнений. Если вас часто мучают боли в горле, и вы задумываетесь о </w:t>
      </w:r>
      <w:proofErr w:type="spellStart"/>
      <w:r w:rsidRPr="004235CD">
        <w:rPr>
          <w:rFonts w:ascii="Times New Roman" w:hAnsi="Times New Roman" w:cs="Times New Roman"/>
          <w:sz w:val="24"/>
          <w:szCs w:val="24"/>
        </w:rPr>
        <w:t>тонзиллэктомии</w:t>
      </w:r>
      <w:proofErr w:type="spellEnd"/>
      <w:r w:rsidRPr="004235CD">
        <w:rPr>
          <w:rFonts w:ascii="Times New Roman" w:hAnsi="Times New Roman" w:cs="Times New Roman"/>
          <w:sz w:val="24"/>
          <w:szCs w:val="24"/>
        </w:rPr>
        <w:t>, обязательно проконсультируйтесь с врачом-оториноларингологом. Доктор проведет диагностику и поможет выбрать правильную тактику лечения.</w:t>
      </w:r>
    </w:p>
    <w:p w14:paraId="6C0338BF" w14:textId="77777777" w:rsidR="00547516" w:rsidRPr="00547516" w:rsidRDefault="00547516" w:rsidP="005475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7516">
        <w:rPr>
          <w:rFonts w:ascii="Times New Roman" w:hAnsi="Times New Roman" w:cs="Times New Roman"/>
          <w:sz w:val="24"/>
          <w:szCs w:val="24"/>
          <w:shd w:val="clear" w:color="auto" w:fill="FFFFFF"/>
        </w:rPr>
        <w:t>Ознакомиться с полной версией статьи, а также найти актуальную информацию и полезные советы о том, как поддерживать своё здоровье и  вести активный образ жизни, можно на официальном портале Минздрава России «Так здорово» </w:t>
      </w:r>
      <w:hyperlink r:id="rId5" w:history="1">
        <w:r w:rsidRPr="00547516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shd w:val="clear" w:color="auto" w:fill="FFFFFF"/>
          </w:rPr>
          <w:t>https://www.takzdorovo.ru/</w:t>
        </w:r>
      </w:hyperlink>
    </w:p>
    <w:p w14:paraId="2AAB7FD4" w14:textId="2D864717" w:rsidR="00537811" w:rsidRPr="00547516" w:rsidRDefault="004F049A" w:rsidP="004235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537811" w:rsidRPr="0054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750B"/>
    <w:multiLevelType w:val="multilevel"/>
    <w:tmpl w:val="0482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D4268"/>
    <w:multiLevelType w:val="multilevel"/>
    <w:tmpl w:val="7F66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C134DC"/>
    <w:multiLevelType w:val="multilevel"/>
    <w:tmpl w:val="3E30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A4AD0"/>
    <w:multiLevelType w:val="hybridMultilevel"/>
    <w:tmpl w:val="997A71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11"/>
    <w:rsid w:val="00340EE5"/>
    <w:rsid w:val="003B052A"/>
    <w:rsid w:val="00407323"/>
    <w:rsid w:val="004235CD"/>
    <w:rsid w:val="004F049A"/>
    <w:rsid w:val="00537811"/>
    <w:rsid w:val="00547516"/>
    <w:rsid w:val="00AD3B70"/>
    <w:rsid w:val="00B46DFE"/>
    <w:rsid w:val="00CC2DD1"/>
    <w:rsid w:val="00F0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9ACC"/>
  <w15:chartTrackingRefBased/>
  <w15:docId w15:val="{70811A85-008D-4EE2-B389-8CEAAD3E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0E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75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OLGACMP</dc:creator>
  <cp:keywords/>
  <dc:description/>
  <cp:lastModifiedBy>OLGACMP</cp:lastModifiedBy>
  <cp:revision>6</cp:revision>
  <dcterms:created xsi:type="dcterms:W3CDTF">2025-12-16T07:07:00Z</dcterms:created>
  <dcterms:modified xsi:type="dcterms:W3CDTF">2025-12-16T08:40:00Z</dcterms:modified>
</cp:coreProperties>
</file>