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26F" w:rsidRDefault="006B559E" w:rsidP="002B6999">
      <w:pPr>
        <w:jc w:val="both"/>
        <w:rPr>
          <w:b/>
          <w:sz w:val="36"/>
          <w:szCs w:val="36"/>
          <w:lang w:val="ru-RU"/>
        </w:rPr>
      </w:pPr>
      <w:bookmarkStart w:id="0" w:name="_GoBack"/>
      <w:bookmarkEnd w:id="0"/>
      <w:r>
        <w:rPr>
          <w:sz w:val="36"/>
          <w:szCs w:val="36"/>
          <w:lang w:val="ru-RU"/>
        </w:rPr>
        <w:t xml:space="preserve">            </w:t>
      </w:r>
      <w:r w:rsidRPr="006B559E">
        <w:rPr>
          <w:b/>
          <w:sz w:val="36"/>
          <w:szCs w:val="36"/>
          <w:lang w:val="ru-RU"/>
        </w:rPr>
        <w:t>Международный день офтальмологии</w:t>
      </w:r>
    </w:p>
    <w:p w:rsidR="006B559E" w:rsidRDefault="006B559E" w:rsidP="002B6999">
      <w:pPr>
        <w:jc w:val="both"/>
        <w:rPr>
          <w:b/>
          <w:sz w:val="36"/>
          <w:szCs w:val="36"/>
          <w:lang w:val="ru-RU"/>
        </w:rPr>
      </w:pPr>
    </w:p>
    <w:p w:rsidR="006B559E" w:rsidRDefault="006B559E" w:rsidP="002B6999">
      <w:pPr>
        <w:jc w:val="both"/>
        <w:rPr>
          <w:sz w:val="28"/>
          <w:szCs w:val="28"/>
          <w:lang w:val="ru-RU"/>
        </w:rPr>
      </w:pPr>
      <w:r>
        <w:rPr>
          <w:b/>
          <w:sz w:val="36"/>
          <w:szCs w:val="36"/>
          <w:lang w:val="ru-RU"/>
        </w:rPr>
        <w:t xml:space="preserve">   </w:t>
      </w:r>
      <w:r w:rsidRPr="006B559E">
        <w:rPr>
          <w:sz w:val="28"/>
          <w:szCs w:val="28"/>
          <w:lang w:val="ru-RU"/>
        </w:rPr>
        <w:t>Между</w:t>
      </w:r>
      <w:r>
        <w:rPr>
          <w:sz w:val="28"/>
          <w:szCs w:val="28"/>
          <w:lang w:val="ru-RU"/>
        </w:rPr>
        <w:t>народный день офтальмологии был учрежден в 2004 году по инициативе российского врача Тамаза Мчелидзе. Отмечается он ежегодно 8 августа. Эта дата приурочена ко дню рождения известного советского и российского микрохирурга-офтальмолога, профессора медицины</w:t>
      </w:r>
      <w:r w:rsidR="007069EF">
        <w:rPr>
          <w:sz w:val="28"/>
          <w:szCs w:val="28"/>
          <w:lang w:val="ru-RU"/>
        </w:rPr>
        <w:t>, академика Российской академии медицинских наук Святослава Николаевича Федорова, прославившегося во всем мире выдающимися открытиями в области глазной хирургии.</w:t>
      </w:r>
    </w:p>
    <w:p w:rsidR="007069EF" w:rsidRDefault="007069EF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Междунаро</w:t>
      </w:r>
      <w:r w:rsidR="00FA0AEA">
        <w:rPr>
          <w:sz w:val="28"/>
          <w:szCs w:val="28"/>
          <w:lang w:val="ru-RU"/>
        </w:rPr>
        <w:t>дный день офтальмологии служит</w:t>
      </w:r>
      <w:r>
        <w:rPr>
          <w:sz w:val="28"/>
          <w:szCs w:val="28"/>
          <w:lang w:val="ru-RU"/>
        </w:rPr>
        <w:t xml:space="preserve"> своеобразной демонстрацией признания заслуг врачей-офтальмологов в медицину и их роли в сохранении и восстановлени</w:t>
      </w:r>
      <w:r w:rsidR="00350BD2">
        <w:rPr>
          <w:sz w:val="28"/>
          <w:szCs w:val="28"/>
          <w:lang w:val="ru-RU"/>
        </w:rPr>
        <w:t>и здоровья глаз миллионов людей, недостаток которого приводит к существенному ухудшению качества жизни, ограничению полноценного восприятия окружающего мира, возникновению психологического дискомфорта.</w:t>
      </w:r>
    </w:p>
    <w:p w:rsidR="009B408E" w:rsidRDefault="00FA0AEA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Офтальмология является одной из важнейших и сложных областей медицины, изучающей строение и функции органа </w:t>
      </w:r>
      <w:r w:rsidR="00350BD2">
        <w:rPr>
          <w:sz w:val="28"/>
          <w:szCs w:val="28"/>
          <w:lang w:val="ru-RU"/>
        </w:rPr>
        <w:t>зрения, предотвращение и лечение</w:t>
      </w:r>
      <w:r>
        <w:rPr>
          <w:sz w:val="28"/>
          <w:szCs w:val="28"/>
          <w:lang w:val="ru-RU"/>
        </w:rPr>
        <w:t xml:space="preserve"> глазных болезней. История офтальмологии насчитывает многие века, в течении которых постепенно осваивались методики исследования и лечения глаз, начиная с примитивных представлений первых врачевателей и </w:t>
      </w:r>
      <w:r w:rsidR="007B4FCA">
        <w:rPr>
          <w:sz w:val="28"/>
          <w:szCs w:val="28"/>
          <w:lang w:val="ru-RU"/>
        </w:rPr>
        <w:t>заканчивая использованием современных способов</w:t>
      </w:r>
      <w:r>
        <w:rPr>
          <w:sz w:val="28"/>
          <w:szCs w:val="28"/>
          <w:lang w:val="ru-RU"/>
        </w:rPr>
        <w:t xml:space="preserve"> диагн</w:t>
      </w:r>
      <w:r w:rsidR="007B4FCA">
        <w:rPr>
          <w:sz w:val="28"/>
          <w:szCs w:val="28"/>
          <w:lang w:val="ru-RU"/>
        </w:rPr>
        <w:t>остики и новейших высококвалифицированных способов</w:t>
      </w:r>
      <w:r>
        <w:rPr>
          <w:sz w:val="28"/>
          <w:szCs w:val="28"/>
          <w:lang w:val="ru-RU"/>
        </w:rPr>
        <w:t xml:space="preserve"> лечения.</w:t>
      </w:r>
      <w:r w:rsidR="007B4FCA">
        <w:rPr>
          <w:sz w:val="28"/>
          <w:szCs w:val="28"/>
          <w:lang w:val="ru-RU"/>
        </w:rPr>
        <w:t xml:space="preserve"> Современная офтальмология играет важнейшую роль в медицине, помогает восстанавливать</w:t>
      </w:r>
      <w:r w:rsidR="00350BD2">
        <w:rPr>
          <w:sz w:val="28"/>
          <w:szCs w:val="28"/>
          <w:lang w:val="ru-RU"/>
        </w:rPr>
        <w:t xml:space="preserve"> утраченное зрение</w:t>
      </w:r>
      <w:r w:rsidR="007B4FCA">
        <w:rPr>
          <w:sz w:val="28"/>
          <w:szCs w:val="28"/>
          <w:lang w:val="ru-RU"/>
        </w:rPr>
        <w:t>, возвращая людям в прямом смысле</w:t>
      </w:r>
      <w:r w:rsidR="009B408E">
        <w:rPr>
          <w:sz w:val="28"/>
          <w:szCs w:val="28"/>
          <w:lang w:val="ru-RU"/>
        </w:rPr>
        <w:t xml:space="preserve"> радость и свет в их жизни.  </w:t>
      </w:r>
    </w:p>
    <w:p w:rsidR="009B408E" w:rsidRDefault="009B408E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Международный день офтальмологии – это праздник всех врачей и их благодарных пациентов. Традиционно ко дню офтальмологии приурочены мероприятия:</w:t>
      </w:r>
    </w:p>
    <w:p w:rsidR="009B408E" w:rsidRDefault="009B408E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проведение бесплатных офтальмологических конференций и операций</w:t>
      </w:r>
    </w:p>
    <w:p w:rsidR="009B408E" w:rsidRDefault="009B408E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награждение лучших специалистов в области офтальмологии</w:t>
      </w:r>
    </w:p>
    <w:p w:rsidR="009B408E" w:rsidRDefault="009B408E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вручение денежных и памятных призов</w:t>
      </w:r>
    </w:p>
    <w:p w:rsidR="009B408E" w:rsidRDefault="009B408E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объявление благодарностей</w:t>
      </w:r>
    </w:p>
    <w:p w:rsidR="009B408E" w:rsidRDefault="009B408E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праздничные концерты</w:t>
      </w:r>
    </w:p>
    <w:p w:rsidR="009B408E" w:rsidRDefault="009B408E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международные симпозиумы и конференции</w:t>
      </w:r>
    </w:p>
    <w:p w:rsidR="009B408E" w:rsidRDefault="009B408E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 w:rsidR="009F434B">
        <w:rPr>
          <w:sz w:val="28"/>
          <w:szCs w:val="28"/>
          <w:lang w:val="ru-RU"/>
        </w:rPr>
        <w:t>Основное значение празднования – акцентирование внимания на необходимости</w:t>
      </w:r>
      <w:r w:rsidR="00350BD2">
        <w:rPr>
          <w:sz w:val="28"/>
          <w:szCs w:val="28"/>
          <w:lang w:val="ru-RU"/>
        </w:rPr>
        <w:t xml:space="preserve"> тщательного</w:t>
      </w:r>
      <w:r w:rsidR="009F434B">
        <w:rPr>
          <w:sz w:val="28"/>
          <w:szCs w:val="28"/>
          <w:lang w:val="ru-RU"/>
        </w:rPr>
        <w:t xml:space="preserve"> отношения к здоровью людей, к здоровью органов зрения, необходимости профилактики заболеваний глаз, </w:t>
      </w:r>
      <w:r w:rsidR="00350BD2">
        <w:rPr>
          <w:sz w:val="28"/>
          <w:szCs w:val="28"/>
          <w:lang w:val="ru-RU"/>
        </w:rPr>
        <w:lastRenderedPageBreak/>
        <w:t>своевременной диагностики</w:t>
      </w:r>
      <w:r w:rsidR="009F434B">
        <w:rPr>
          <w:sz w:val="28"/>
          <w:szCs w:val="28"/>
          <w:lang w:val="ru-RU"/>
        </w:rPr>
        <w:t xml:space="preserve"> и высококвалифицированной медицинской помощи при лечении глазных заболеваний. </w:t>
      </w:r>
    </w:p>
    <w:p w:rsidR="009B408E" w:rsidRDefault="009B408E" w:rsidP="002B6999">
      <w:pPr>
        <w:jc w:val="both"/>
        <w:rPr>
          <w:sz w:val="28"/>
          <w:szCs w:val="28"/>
          <w:lang w:val="ru-RU"/>
        </w:rPr>
      </w:pPr>
    </w:p>
    <w:p w:rsidR="00FA0AEA" w:rsidRPr="006B559E" w:rsidRDefault="009B408E" w:rsidP="002B69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 w:rsidR="007B4FCA">
        <w:rPr>
          <w:sz w:val="28"/>
          <w:szCs w:val="28"/>
          <w:lang w:val="ru-RU"/>
        </w:rPr>
        <w:t xml:space="preserve">  </w:t>
      </w:r>
    </w:p>
    <w:p w:rsidR="0023293B" w:rsidRDefault="0023293B" w:rsidP="002B6999">
      <w:pPr>
        <w:jc w:val="both"/>
        <w:rPr>
          <w:b/>
          <w:sz w:val="28"/>
          <w:szCs w:val="28"/>
          <w:lang w:val="ru-RU"/>
        </w:rPr>
      </w:pPr>
    </w:p>
    <w:p w:rsidR="00E96765" w:rsidRDefault="00E96765" w:rsidP="002B6999">
      <w:pPr>
        <w:jc w:val="both"/>
        <w:rPr>
          <w:lang w:val="ru-RU"/>
        </w:rPr>
      </w:pPr>
    </w:p>
    <w:p w:rsidR="00E96765" w:rsidRPr="00E96765" w:rsidRDefault="00E96765" w:rsidP="00E96765">
      <w:pPr>
        <w:rPr>
          <w:lang w:val="ru-RU"/>
        </w:rPr>
      </w:pPr>
    </w:p>
    <w:sectPr w:rsidR="00E96765" w:rsidRPr="00E9676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8B7" w:rsidRDefault="00D568B7" w:rsidP="00AB7C86">
      <w:r>
        <w:separator/>
      </w:r>
    </w:p>
  </w:endnote>
  <w:endnote w:type="continuationSeparator" w:id="0">
    <w:p w:rsidR="00D568B7" w:rsidRDefault="00D568B7" w:rsidP="00AB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8B7" w:rsidRDefault="00D568B7" w:rsidP="00AB7C86">
      <w:r>
        <w:separator/>
      </w:r>
    </w:p>
  </w:footnote>
  <w:footnote w:type="continuationSeparator" w:id="0">
    <w:p w:rsidR="00D568B7" w:rsidRDefault="00D568B7" w:rsidP="00AB7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C86"/>
    <w:rsid w:val="000236FC"/>
    <w:rsid w:val="000662A9"/>
    <w:rsid w:val="000A6C6A"/>
    <w:rsid w:val="000C09C2"/>
    <w:rsid w:val="000D099D"/>
    <w:rsid w:val="001A21A9"/>
    <w:rsid w:val="001F34B1"/>
    <w:rsid w:val="0023293B"/>
    <w:rsid w:val="0026438E"/>
    <w:rsid w:val="002B6999"/>
    <w:rsid w:val="002B6DEE"/>
    <w:rsid w:val="002E41D4"/>
    <w:rsid w:val="003137C4"/>
    <w:rsid w:val="00350BD2"/>
    <w:rsid w:val="00405437"/>
    <w:rsid w:val="004206C7"/>
    <w:rsid w:val="00453689"/>
    <w:rsid w:val="004A798B"/>
    <w:rsid w:val="005455CF"/>
    <w:rsid w:val="005C136E"/>
    <w:rsid w:val="005F7084"/>
    <w:rsid w:val="00663286"/>
    <w:rsid w:val="00666D17"/>
    <w:rsid w:val="006B559E"/>
    <w:rsid w:val="007069EF"/>
    <w:rsid w:val="0071504E"/>
    <w:rsid w:val="007419F2"/>
    <w:rsid w:val="007B4FCA"/>
    <w:rsid w:val="00887C5B"/>
    <w:rsid w:val="0091760E"/>
    <w:rsid w:val="00926991"/>
    <w:rsid w:val="009B408E"/>
    <w:rsid w:val="009B69CA"/>
    <w:rsid w:val="009F434B"/>
    <w:rsid w:val="00A53A4D"/>
    <w:rsid w:val="00AB7C86"/>
    <w:rsid w:val="00AF0958"/>
    <w:rsid w:val="00B00E0E"/>
    <w:rsid w:val="00B12184"/>
    <w:rsid w:val="00B173DD"/>
    <w:rsid w:val="00B71E8D"/>
    <w:rsid w:val="00BC3C69"/>
    <w:rsid w:val="00BF2D73"/>
    <w:rsid w:val="00C95CB5"/>
    <w:rsid w:val="00CD46A9"/>
    <w:rsid w:val="00CF5F16"/>
    <w:rsid w:val="00D20AB7"/>
    <w:rsid w:val="00D568B7"/>
    <w:rsid w:val="00DA426F"/>
    <w:rsid w:val="00DB3344"/>
    <w:rsid w:val="00DB4EFF"/>
    <w:rsid w:val="00DF1035"/>
    <w:rsid w:val="00E6350A"/>
    <w:rsid w:val="00E96765"/>
    <w:rsid w:val="00F46782"/>
    <w:rsid w:val="00FA0AEA"/>
    <w:rsid w:val="00FB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A4D5F652-EBEF-4888-9705-7434D66B0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styleId="a3">
    <w:name w:val="Title"/>
    <w:basedOn w:val="a"/>
    <w:next w:val="a4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Lucida Sans"/>
      <w:sz w:val="24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Lucida Sans"/>
      <w:sz w:val="24"/>
    </w:rPr>
  </w:style>
  <w:style w:type="paragraph" w:styleId="a7">
    <w:name w:val="header"/>
    <w:basedOn w:val="a"/>
    <w:pPr>
      <w:suppressLineNumbers/>
      <w:tabs>
        <w:tab w:val="center" w:pos="4320"/>
        <w:tab w:val="right" w:pos="8640"/>
      </w:tabs>
    </w:pPr>
  </w:style>
  <w:style w:type="paragraph" w:styleId="a8">
    <w:name w:val="footer"/>
    <w:basedOn w:val="a"/>
    <w:link w:val="a9"/>
    <w:uiPriority w:val="99"/>
    <w:unhideWhenUsed/>
    <w:rsid w:val="00AB7C86"/>
    <w:pPr>
      <w:tabs>
        <w:tab w:val="center" w:pos="4677"/>
        <w:tab w:val="right" w:pos="9355"/>
      </w:tabs>
    </w:pPr>
    <w:rPr>
      <w:rFonts w:cs="Mangal"/>
      <w:szCs w:val="18"/>
    </w:rPr>
  </w:style>
  <w:style w:type="character" w:customStyle="1" w:styleId="a9">
    <w:name w:val="Нижний колонтитул Знак"/>
    <w:link w:val="a8"/>
    <w:uiPriority w:val="99"/>
    <w:rsid w:val="00AB7C86"/>
    <w:rPr>
      <w:rFonts w:cs="Mangal"/>
      <w:szCs w:val="18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cp:lastModifiedBy>ADMINCMP</cp:lastModifiedBy>
  <cp:revision>2</cp:revision>
  <cp:lastPrinted>1601-01-01T00:00:00Z</cp:lastPrinted>
  <dcterms:created xsi:type="dcterms:W3CDTF">2025-08-08T09:52:00Z</dcterms:created>
  <dcterms:modified xsi:type="dcterms:W3CDTF">2025-08-08T09:52:00Z</dcterms:modified>
</cp:coreProperties>
</file>