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C60" w:rsidRDefault="00E97C60" w:rsidP="00E97C6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 wp14:anchorId="114669F2">
            <wp:extent cx="3689350" cy="36957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0" cy="369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14A" w:rsidRPr="00E97C60" w:rsidRDefault="00F9314A" w:rsidP="00E97C6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Краснуха у детей</w:t>
      </w:r>
    </w:p>
    <w:p w:rsidR="00F9314A" w:rsidRPr="00E97C60" w:rsidRDefault="00F9314A" w:rsidP="00F93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Краснуха у детей чаще всего протекает легко.</w:t>
      </w:r>
      <w:r w:rsidRPr="00E97C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Наиболее часто </w:t>
      </w:r>
      <w:r w:rsidRPr="00E97C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краснухой</w:t>
      </w: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болеют непривитые дети 2-9 лет. Особенн</w:t>
      </w:r>
      <w:r w:rsidR="001248CE"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опасна краснуха в первые 3 месяца беременности при этом нередко развиваются тяжелые врожденные пороки развития ребенка, возможна внутриутробная гибель плода. В целом, у взрослых людей краснуха протекает тяжелее, чем у детей.</w:t>
      </w:r>
    </w:p>
    <w:p w:rsidR="00F9314A" w:rsidRPr="00E97C60" w:rsidRDefault="00F9314A" w:rsidP="00F93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Краснуха</w:t>
      </w:r>
      <w:r w:rsidR="001248CE" w:rsidRPr="00E97C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248CE"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высокозаразное</w:t>
      </w:r>
      <w:proofErr w:type="spellEnd"/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острое инфекционное заболевание, вызываемое вирусом краснухи.</w:t>
      </w:r>
    </w:p>
    <w:p w:rsidR="00F9314A" w:rsidRPr="00E97C60" w:rsidRDefault="00F9314A" w:rsidP="00F93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Краснуха</w:t>
      </w: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вирусная болезнь, характеризующаяся мелкопятнистой сыпью, увеличением лимфоузлов, умеренно выраженной лихорадкой и поражением плода у беременных.</w:t>
      </w:r>
    </w:p>
    <w:p w:rsidR="00F9314A" w:rsidRPr="00E97C60" w:rsidRDefault="00F9314A" w:rsidP="00F93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Источником </w:t>
      </w:r>
      <w:r w:rsidRPr="00E97C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краснухи</w:t>
      </w: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человек с клинически выраженной или стертой формой краснухи.</w:t>
      </w:r>
    </w:p>
    <w:p w:rsidR="00F9314A" w:rsidRPr="00E97C60" w:rsidRDefault="00F9314A" w:rsidP="00F93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Пути передачи краснухи</w:t>
      </w: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воздушно-капельный (при разговоре с больным, поцелуях) и вертикальный (от матери к плоду). Возможен также контактный путь заражения- через детские игрушки.</w:t>
      </w:r>
    </w:p>
    <w:p w:rsidR="00F9314A" w:rsidRDefault="00F9314A" w:rsidP="00F93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Больной краснухой ребенок</w:t>
      </w: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становится заразным за 1 неделю до появления сыпи и продолжает выделять вирус в течение 5-7 дней после появления высыпаний. Ребёнок с врождённой краснухой выделяет возбудитель более длительное время (до 21-20 месяцев).</w:t>
      </w:r>
    </w:p>
    <w:p w:rsidR="00E97C60" w:rsidRPr="00E97C60" w:rsidRDefault="00E97C60" w:rsidP="00F93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314A" w:rsidRPr="00E97C60" w:rsidRDefault="00F9314A" w:rsidP="00F931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Что происходит при заражении краснухой у детей?</w:t>
      </w:r>
    </w:p>
    <w:p w:rsidR="00F9314A" w:rsidRPr="00E97C60" w:rsidRDefault="00F9314A" w:rsidP="00F93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>Инкубационный период краснухи длится от 11 до 24 дней (чаще 16-20).</w:t>
      </w:r>
    </w:p>
    <w:p w:rsidR="00F9314A" w:rsidRPr="00E97C60" w:rsidRDefault="00F9314A" w:rsidP="00F93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Вирус краснухи проникает в организм ребенка через слизистые оболочки дыхательных путей и разносится кровью по всему организму, вызывая увеличение лимфатических узлов, в особенности тех, что расположены на затылке и задней стороне шеи. Иногда возникает незначительный насморк и сухой кашель, чувство першения в горле, слезотечение. Наиболее тяжело краснуха протекает у взрослых: характерно повышение температуры тела (до 38-39°</w:t>
      </w:r>
      <w:proofErr w:type="gramStart"/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>С )</w:t>
      </w:r>
      <w:proofErr w:type="gramEnd"/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>, головная боль, боли в мышцах, снижение аппетита.</w:t>
      </w:r>
    </w:p>
    <w:p w:rsidR="00F9314A" w:rsidRPr="00E97C60" w:rsidRDefault="00F9314A" w:rsidP="00F931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Симптомы краснухи у детей</w:t>
      </w:r>
    </w:p>
    <w:p w:rsidR="00F9314A" w:rsidRPr="00E97C60" w:rsidRDefault="00F9314A" w:rsidP="00F93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первый день болезни у 75-90% детей, больных краснухой, возникает характерная сыпь на коже, причем высыпания чаще наблюдаются у детей. Элементы сыпи представляют собой круглые или овальные розово-красные мелкие пятна. Чаще сыпь вначале возникает на лице и шее, за ушами и на волосистой части головы, а затем в течение суток она появляется на туловище и конечностях. Особенно типично расположение сыпи на спине, ягодицах, внешней поверхности рук и передней поверхности ног. На подошвах и ладонях сыпь отсутствует. Иногда одновременно мелкие един</w:t>
      </w:r>
      <w:r w:rsidR="001248CE"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>чные высыпания появляются на слизистой оболочке рта. Сыпь держится два-три дня.</w:t>
      </w:r>
    </w:p>
    <w:p w:rsidR="00F9314A" w:rsidRPr="00E97C60" w:rsidRDefault="00F9314A" w:rsidP="00F93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Краснуха у детей чаще всего протекает легко.</w:t>
      </w:r>
    </w:p>
    <w:p w:rsidR="00F9314A" w:rsidRPr="00E97C60" w:rsidRDefault="00F9314A" w:rsidP="00F93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Осложнения </w:t>
      </w:r>
      <w:r w:rsidRPr="00E97C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краснухи у детей</w:t>
      </w: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крайне редки и встречаются при иммунодефицит</w:t>
      </w:r>
      <w:r w:rsidR="001248CE"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1248CE"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состоянии</w:t>
      </w: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 ним относятся: пневмонии, отиты, артриты, ангины, тромбоцитопеническая пурпура. Очень редко (в основном у взрослых) возникают поражения головного мозга - энцефалиты и </w:t>
      </w:r>
      <w:proofErr w:type="spellStart"/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менингоэнцефалиты</w:t>
      </w:r>
      <w:proofErr w:type="spellEnd"/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>. Краснуха у беременных не представляет серьезной опасности для будущей матери, но значительно увеличивает риск пороков развития плода.</w:t>
      </w:r>
    </w:p>
    <w:p w:rsidR="00F9314A" w:rsidRPr="00E97C60" w:rsidRDefault="00F9314A" w:rsidP="00F931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Диагностика и лечение краснухи у детей</w:t>
      </w:r>
    </w:p>
    <w:p w:rsidR="00F9314A" w:rsidRPr="00E97C60" w:rsidRDefault="00F9314A" w:rsidP="00F93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Диагноз </w:t>
      </w:r>
      <w:r w:rsidRPr="00E97C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краснухи у ребёнка</w:t>
      </w: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как правило, ставится, если был контакт с больным краснухой, он не привит, отмечается характерная кожная сыпь, увеличение лимфатических узлов, другие симптомы.</w:t>
      </w:r>
    </w:p>
    <w:p w:rsidR="00F9314A" w:rsidRPr="00E97C60" w:rsidRDefault="00F9314A" w:rsidP="00F93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>Диагноз подтверждается с помощью анализа крови из вены на противовирусные антитела, который проводится на 1-3-й день болезни и спустя 7-10 дней. О краснухе свидетельствует увеличение антител в 4 раза и более.</w:t>
      </w:r>
    </w:p>
    <w:p w:rsidR="00F9314A" w:rsidRPr="00E97C60" w:rsidRDefault="00F9314A" w:rsidP="00F93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Лечение краснухи у детей</w:t>
      </w: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обычно проводится в домашних условиях. В период высыпаний ребенку необходим постельный режим. Специальное лечение не назначают, иногда применяют симптоматические средства (лекарства, устраняющие симптомы заболевания).</w:t>
      </w:r>
    </w:p>
    <w:p w:rsidR="00F9314A" w:rsidRPr="00E97C60" w:rsidRDefault="00F9314A" w:rsidP="00F93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появлении осложнений необходима срочная госпитализация.</w:t>
      </w:r>
    </w:p>
    <w:p w:rsidR="00F9314A" w:rsidRPr="00E97C60" w:rsidRDefault="00F9314A" w:rsidP="00F93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Прогноз заболевания в большинстве случаев благоприятный. Повторное заражение краснухой невозможно.</w:t>
      </w:r>
    </w:p>
    <w:p w:rsidR="00F9314A" w:rsidRPr="00E97C60" w:rsidRDefault="00F9314A" w:rsidP="00F931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Профилактика краснухи у детей</w:t>
      </w:r>
    </w:p>
    <w:p w:rsidR="00F9314A" w:rsidRPr="00E97C60" w:rsidRDefault="00F9314A" w:rsidP="00F93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предотвращения распространения инфекции заболевших краснухой детей изолируют в течение 5 дней с момента появления сыпи. В отношении общавшихся с ними лиц никаких ограничительных мероприятий не предусмотрено, карантин на группы детских учреждений не накладывают. </w:t>
      </w:r>
      <w:r w:rsidRPr="00E97C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Важно предотвратить контакт больного краснухой ребёнка с беременными женщинами! </w:t>
      </w:r>
    </w:p>
    <w:p w:rsidR="00F9314A" w:rsidRPr="00E97C60" w:rsidRDefault="00F9314A" w:rsidP="00F93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C60">
        <w:rPr>
          <w:rFonts w:ascii="Times New Roman" w:eastAsia="Times New Roman" w:hAnsi="Times New Roman" w:cs="Times New Roman"/>
          <w:sz w:val="26"/>
          <w:szCs w:val="26"/>
          <w:lang w:eastAsia="ru-RU"/>
        </w:rPr>
        <w:t>Вакцинация от краснухи входит в календарь прививок. В России наиболее часто применяется тривакцина корь-краснуха-паротит. Вакцину вводят подкожно или внутримышечно в 12 -15 месяцев и повторно в 6 лет. Специфический иммунитет развивается через 15-20 дней почти у 100% привитых и сохраняется более 20 лет.</w:t>
      </w:r>
    </w:p>
    <w:p w:rsidR="00F24516" w:rsidRDefault="00ED6EF0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</w:t>
      </w:r>
    </w:p>
    <w:p w:rsidR="00ED6EF0" w:rsidRDefault="00ED6EF0" w:rsidP="00ED6EF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sz w:val="26"/>
          <w:szCs w:val="26"/>
        </w:rPr>
        <w:t xml:space="preserve">                                             </w:t>
      </w:r>
      <w:r w:rsidRPr="00ED6E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ОГБУЗ «Центр общественного здоровья и медицинской профилактики г. Старого Оскола»,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отделение спортивной медицины</w:t>
      </w:r>
      <w:r w:rsidRPr="00ED6E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</w:t>
      </w:r>
    </w:p>
    <w:p w:rsidR="00ED6EF0" w:rsidRPr="00ED6EF0" w:rsidRDefault="00ED6EF0" w:rsidP="00ED6EF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Врач оториноларинголог Ерофеева А.А.</w:t>
      </w:r>
    </w:p>
    <w:p w:rsidR="00ED6EF0" w:rsidRPr="00ED6EF0" w:rsidRDefault="00ED6EF0" w:rsidP="00ED6EF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D6EF0" w:rsidRPr="00E97C60" w:rsidRDefault="00ED6EF0">
      <w:pPr>
        <w:rPr>
          <w:sz w:val="26"/>
          <w:szCs w:val="26"/>
        </w:rPr>
      </w:pPr>
      <w:bookmarkStart w:id="0" w:name="_GoBack"/>
      <w:bookmarkEnd w:id="0"/>
    </w:p>
    <w:sectPr w:rsidR="00ED6EF0" w:rsidRPr="00E97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14A"/>
    <w:rsid w:val="001248CE"/>
    <w:rsid w:val="00E97C60"/>
    <w:rsid w:val="00ED6EF0"/>
    <w:rsid w:val="00F24516"/>
    <w:rsid w:val="00F9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24CD9"/>
  <w15:docId w15:val="{8836C2D6-7BF7-41D9-8931-922A0F4A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31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931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1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31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93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314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93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31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0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45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8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03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62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8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Lyudmila</dc:creator>
  <cp:lastModifiedBy>Анна</cp:lastModifiedBy>
  <cp:revision>3</cp:revision>
  <dcterms:created xsi:type="dcterms:W3CDTF">2013-12-16T16:13:00Z</dcterms:created>
  <dcterms:modified xsi:type="dcterms:W3CDTF">2025-05-13T10:42:00Z</dcterms:modified>
</cp:coreProperties>
</file>