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996" w:rsidRDefault="00721996" w:rsidP="001F0F5B">
      <w:pPr>
        <w:widowControl/>
        <w:autoSpaceDE/>
        <w:autoSpaceDN/>
        <w:adjustRightInd/>
        <w:spacing w:after="100" w:afterAutospacing="1"/>
        <w:jc w:val="center"/>
        <w:outlineLvl w:val="1"/>
        <w:rPr>
          <w:b/>
          <w:bCs/>
          <w:color w:val="222426"/>
          <w:kern w:val="36"/>
          <w:sz w:val="40"/>
          <w:szCs w:val="40"/>
          <w:shd w:val="clear" w:color="auto" w:fill="FFFFFF"/>
        </w:rPr>
      </w:pPr>
      <w:r>
        <w:rPr>
          <w:noProof/>
        </w:rPr>
        <w:drawing>
          <wp:inline distT="0" distB="0" distL="0" distR="0" wp14:anchorId="36E8A0C0" wp14:editId="547BDE32">
            <wp:extent cx="1647219" cy="1174111"/>
            <wp:effectExtent l="0" t="0" r="0" b="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0907" cy="1176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9C1E038" wp14:editId="6B6AE5EA">
            <wp:extent cx="2070925" cy="1166622"/>
            <wp:effectExtent l="0" t="0" r="0" b="0"/>
            <wp:docPr id="5" name="Рисунок 5" descr="Рак.Онкология как защитить себя? - смотреть видео онлайн от &quot;СЕТЬ КЛИНИК МЕГИ&quot; 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Рак.Онкология как защитить себя? - смотреть видео онлайн от &quot;СЕТЬ КЛИНИК МЕГИ&quot; в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965" cy="1170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0F5B">
        <w:rPr>
          <w:noProof/>
        </w:rPr>
        <w:drawing>
          <wp:inline distT="0" distB="0" distL="0" distR="0" wp14:anchorId="494FAD10" wp14:editId="780A2663">
            <wp:extent cx="2232222" cy="1172847"/>
            <wp:effectExtent l="0" t="0" r="0" b="0"/>
            <wp:docPr id="9" name="Рисунок 9" descr="https://avatars.mds.yandex.net/i?id=c14d305543fcdd5c60c5cd78896c44b5da21af14-5008692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avatars.mds.yandex.net/i?id=c14d305543fcdd5c60c5cd78896c44b5da21af14-5008692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838" cy="1175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7A35" w:rsidRPr="00A24159" w:rsidRDefault="00DE28D6" w:rsidP="00DE28D6">
      <w:pPr>
        <w:widowControl/>
        <w:autoSpaceDE/>
        <w:autoSpaceDN/>
        <w:adjustRightInd/>
        <w:spacing w:after="100" w:afterAutospacing="1"/>
        <w:jc w:val="center"/>
        <w:outlineLvl w:val="1"/>
        <w:rPr>
          <w:b/>
          <w:bCs/>
          <w:color w:val="FF0000"/>
          <w:kern w:val="36"/>
          <w:sz w:val="40"/>
          <w:szCs w:val="40"/>
          <w:shd w:val="clear" w:color="auto" w:fill="FFFFFF"/>
        </w:rPr>
      </w:pPr>
      <w:r w:rsidRPr="00A24159">
        <w:rPr>
          <w:b/>
          <w:bCs/>
          <w:color w:val="FF0000"/>
          <w:kern w:val="36"/>
          <w:sz w:val="40"/>
          <w:szCs w:val="40"/>
          <w:shd w:val="clear" w:color="auto" w:fill="FFFFFF"/>
        </w:rPr>
        <w:t>Как защитить себя от рака</w:t>
      </w:r>
      <w:bookmarkStart w:id="0" w:name="_GoBack"/>
      <w:bookmarkEnd w:id="0"/>
    </w:p>
    <w:p w:rsidR="00E43184" w:rsidRPr="00E43184" w:rsidRDefault="00E43184" w:rsidP="00116164">
      <w:pPr>
        <w:widowControl/>
        <w:shd w:val="clear" w:color="auto" w:fill="FFFFFF"/>
        <w:autoSpaceDE/>
        <w:autoSpaceDN/>
        <w:adjustRightInd/>
        <w:jc w:val="both"/>
        <w:rPr>
          <w:sz w:val="26"/>
          <w:szCs w:val="26"/>
        </w:rPr>
      </w:pPr>
      <w:r w:rsidRPr="00E43184">
        <w:rPr>
          <w:sz w:val="26"/>
          <w:szCs w:val="26"/>
        </w:rPr>
        <w:t xml:space="preserve">Онкологические заболевания – это общее название большой группы болезней, которые могут поражать любую часть организма. Одним из характерных признаков новообразований является быстрое образование аномальных клеток, прорастающих за пределы своих обычных границ, способных проникать в близлежащие части тела и распространяться в другие органы. </w:t>
      </w:r>
      <w:r w:rsidRPr="00E43184">
        <w:rPr>
          <w:b/>
          <w:bCs/>
          <w:sz w:val="26"/>
          <w:szCs w:val="26"/>
        </w:rPr>
        <w:t>Наиболее распространенные виде рака:</w:t>
      </w:r>
      <w:r w:rsidR="00DA6507">
        <w:rPr>
          <w:b/>
          <w:bCs/>
          <w:sz w:val="26"/>
          <w:szCs w:val="26"/>
        </w:rPr>
        <w:t xml:space="preserve"> </w:t>
      </w:r>
      <w:r w:rsidRPr="00E43184">
        <w:rPr>
          <w:sz w:val="26"/>
          <w:szCs w:val="26"/>
        </w:rPr>
        <w:t>рак легких; рак молочной железы; рак толстой и прямой кишки; рак предстательной железы; рак кожи; рак желудка.</w:t>
      </w:r>
      <w:r w:rsidR="00DA6507">
        <w:rPr>
          <w:sz w:val="26"/>
          <w:szCs w:val="26"/>
        </w:rPr>
        <w:t xml:space="preserve"> </w:t>
      </w:r>
      <w:r w:rsidR="00DA6507" w:rsidRPr="00DA6507">
        <w:rPr>
          <w:b/>
          <w:sz w:val="26"/>
          <w:szCs w:val="26"/>
        </w:rPr>
        <w:t>О</w:t>
      </w:r>
      <w:r w:rsidRPr="00E43184">
        <w:rPr>
          <w:b/>
          <w:bCs/>
          <w:sz w:val="26"/>
          <w:szCs w:val="26"/>
        </w:rPr>
        <w:t>сновны</w:t>
      </w:r>
      <w:r w:rsidR="00DA6507">
        <w:rPr>
          <w:b/>
          <w:bCs/>
          <w:sz w:val="26"/>
          <w:szCs w:val="26"/>
        </w:rPr>
        <w:t>е</w:t>
      </w:r>
      <w:r w:rsidRPr="00E43184">
        <w:rPr>
          <w:b/>
          <w:bCs/>
          <w:sz w:val="26"/>
          <w:szCs w:val="26"/>
        </w:rPr>
        <w:t xml:space="preserve"> принцип</w:t>
      </w:r>
      <w:r w:rsidR="00DA6507">
        <w:rPr>
          <w:b/>
          <w:bCs/>
          <w:sz w:val="26"/>
          <w:szCs w:val="26"/>
        </w:rPr>
        <w:t>ы</w:t>
      </w:r>
      <w:r w:rsidRPr="00E43184">
        <w:rPr>
          <w:b/>
          <w:bCs/>
          <w:sz w:val="26"/>
          <w:szCs w:val="26"/>
        </w:rPr>
        <w:t xml:space="preserve"> снижения риска </w:t>
      </w:r>
      <w:proofErr w:type="spellStart"/>
      <w:r w:rsidRPr="00E43184">
        <w:rPr>
          <w:b/>
          <w:bCs/>
          <w:sz w:val="26"/>
          <w:szCs w:val="26"/>
        </w:rPr>
        <w:t>онкозаболеваний</w:t>
      </w:r>
      <w:proofErr w:type="spellEnd"/>
      <w:r w:rsidRPr="00E43184">
        <w:rPr>
          <w:b/>
          <w:bCs/>
          <w:sz w:val="26"/>
          <w:szCs w:val="26"/>
        </w:rPr>
        <w:t>:</w:t>
      </w:r>
      <w:r w:rsidR="00116164">
        <w:rPr>
          <w:b/>
          <w:bCs/>
          <w:sz w:val="26"/>
          <w:szCs w:val="26"/>
        </w:rPr>
        <w:t xml:space="preserve"> </w:t>
      </w:r>
    </w:p>
    <w:p w:rsidR="00E43184" w:rsidRPr="00E43184" w:rsidRDefault="00E43184" w:rsidP="00116164">
      <w:pPr>
        <w:widowControl/>
        <w:numPr>
          <w:ilvl w:val="0"/>
          <w:numId w:val="10"/>
        </w:numPr>
        <w:shd w:val="clear" w:color="auto" w:fill="FFFFFF"/>
        <w:autoSpaceDE/>
        <w:autoSpaceDN/>
        <w:adjustRightInd/>
        <w:spacing w:after="100" w:afterAutospacing="1" w:line="300" w:lineRule="atLeast"/>
        <w:ind w:left="375"/>
        <w:jc w:val="both"/>
        <w:rPr>
          <w:sz w:val="26"/>
          <w:szCs w:val="26"/>
        </w:rPr>
      </w:pPr>
      <w:r w:rsidRPr="00E43184">
        <w:rPr>
          <w:sz w:val="26"/>
          <w:szCs w:val="26"/>
        </w:rPr>
        <w:t>Предупреждение ожирения – избыточный вес является фактором риска развития многих злокачественных опухолей, в том числе рака молочной железы и рака тела матки.</w:t>
      </w:r>
    </w:p>
    <w:p w:rsidR="00E43184" w:rsidRPr="00E43184" w:rsidRDefault="00E43184" w:rsidP="00E43184">
      <w:pPr>
        <w:widowControl/>
        <w:numPr>
          <w:ilvl w:val="0"/>
          <w:numId w:val="10"/>
        </w:numPr>
        <w:shd w:val="clear" w:color="auto" w:fill="FFFFFF"/>
        <w:autoSpaceDE/>
        <w:autoSpaceDN/>
        <w:adjustRightInd/>
        <w:spacing w:before="100" w:beforeAutospacing="1" w:after="100" w:afterAutospacing="1" w:line="300" w:lineRule="atLeast"/>
        <w:ind w:left="375"/>
        <w:jc w:val="both"/>
        <w:rPr>
          <w:sz w:val="26"/>
          <w:szCs w:val="26"/>
        </w:rPr>
      </w:pPr>
      <w:r w:rsidRPr="00E43184">
        <w:rPr>
          <w:sz w:val="26"/>
          <w:szCs w:val="26"/>
        </w:rPr>
        <w:t>Уменьшение потребления насыщенных жиров – при обычной двигательной активности не более 50-70 г жиров в день (предупреждение развития рака молочной железы, толстой кишки и предстательной железы).</w:t>
      </w:r>
    </w:p>
    <w:p w:rsidR="00E43184" w:rsidRPr="00E43184" w:rsidRDefault="00E43184" w:rsidP="00E43184">
      <w:pPr>
        <w:widowControl/>
        <w:numPr>
          <w:ilvl w:val="0"/>
          <w:numId w:val="10"/>
        </w:numPr>
        <w:shd w:val="clear" w:color="auto" w:fill="FFFFFF"/>
        <w:autoSpaceDE/>
        <w:autoSpaceDN/>
        <w:adjustRightInd/>
        <w:spacing w:before="100" w:beforeAutospacing="1" w:after="100" w:afterAutospacing="1" w:line="300" w:lineRule="atLeast"/>
        <w:ind w:left="375"/>
        <w:jc w:val="both"/>
        <w:rPr>
          <w:sz w:val="26"/>
          <w:szCs w:val="26"/>
        </w:rPr>
      </w:pPr>
      <w:r w:rsidRPr="00E43184">
        <w:rPr>
          <w:sz w:val="26"/>
          <w:szCs w:val="26"/>
        </w:rPr>
        <w:t>Обязательное присутствие в пище овощей и фруктов, обеспечивающих организм растительной клетчаткой, витаминами и веществами, обладающими антиканцерогенным действием, к которым относятся: желтые и красные овощи, содержащие каротин (морковь, помидоры, тыква, редька и др.); фрукты, содержащие большое количество витамина С (цитрусовые, киви и др.); капуста (особенно брокколи, цветная и брюссельская); чеснок, лук, хрен.</w:t>
      </w:r>
    </w:p>
    <w:p w:rsidR="00E43184" w:rsidRPr="00E43184" w:rsidRDefault="00E43184" w:rsidP="00E43184">
      <w:pPr>
        <w:widowControl/>
        <w:numPr>
          <w:ilvl w:val="0"/>
          <w:numId w:val="10"/>
        </w:numPr>
        <w:shd w:val="clear" w:color="auto" w:fill="FFFFFF"/>
        <w:autoSpaceDE/>
        <w:autoSpaceDN/>
        <w:adjustRightInd/>
        <w:spacing w:before="100" w:beforeAutospacing="1" w:after="100" w:afterAutospacing="1" w:line="300" w:lineRule="atLeast"/>
        <w:ind w:left="375"/>
        <w:jc w:val="both"/>
        <w:rPr>
          <w:sz w:val="26"/>
          <w:szCs w:val="26"/>
        </w:rPr>
      </w:pPr>
      <w:r w:rsidRPr="00E43184">
        <w:rPr>
          <w:sz w:val="26"/>
          <w:szCs w:val="26"/>
        </w:rPr>
        <w:t>Регулярное и достаточное употребление растительной клетчатки (до 35 г ежедневно), которая содержится в цельных зернах злаковых культур, отрубях, овощах и фруктах. Растительная клетчатка связывает ряд канцерогенов, сокращая время их контакта с толстой кишкой.</w:t>
      </w:r>
    </w:p>
    <w:p w:rsidR="00E43184" w:rsidRPr="00E43184" w:rsidRDefault="00E43184" w:rsidP="00E43184">
      <w:pPr>
        <w:widowControl/>
        <w:numPr>
          <w:ilvl w:val="0"/>
          <w:numId w:val="10"/>
        </w:numPr>
        <w:shd w:val="clear" w:color="auto" w:fill="FFFFFF"/>
        <w:autoSpaceDE/>
        <w:autoSpaceDN/>
        <w:adjustRightInd/>
        <w:spacing w:before="100" w:beforeAutospacing="1" w:after="100" w:afterAutospacing="1" w:line="300" w:lineRule="atLeast"/>
        <w:ind w:left="375"/>
        <w:jc w:val="both"/>
        <w:rPr>
          <w:sz w:val="26"/>
          <w:szCs w:val="26"/>
        </w:rPr>
      </w:pPr>
      <w:r w:rsidRPr="00E43184">
        <w:rPr>
          <w:sz w:val="26"/>
          <w:szCs w:val="26"/>
        </w:rPr>
        <w:t>Ограничение потребления алкоголя – известно, что алкоголь является одним из факторов риска развития рака полости рта, пищевода, печени и молочной железы.</w:t>
      </w:r>
    </w:p>
    <w:p w:rsidR="00E43184" w:rsidRPr="00E43184" w:rsidRDefault="00E43184" w:rsidP="00E43184">
      <w:pPr>
        <w:widowControl/>
        <w:numPr>
          <w:ilvl w:val="0"/>
          <w:numId w:val="10"/>
        </w:numPr>
        <w:shd w:val="clear" w:color="auto" w:fill="FFFFFF"/>
        <w:autoSpaceDE/>
        <w:autoSpaceDN/>
        <w:adjustRightInd/>
        <w:spacing w:before="100" w:beforeAutospacing="1" w:after="100" w:afterAutospacing="1" w:line="300" w:lineRule="atLeast"/>
        <w:ind w:left="375"/>
        <w:jc w:val="both"/>
        <w:rPr>
          <w:sz w:val="26"/>
          <w:szCs w:val="26"/>
        </w:rPr>
      </w:pPr>
      <w:r w:rsidRPr="00E43184">
        <w:rPr>
          <w:sz w:val="26"/>
          <w:szCs w:val="26"/>
        </w:rPr>
        <w:t>Ограничение потребления копченой и нитрит-содержащей пищи. В копченой пище много канцерогенов, нитриты содержатся в колбасных изделиях.</w:t>
      </w:r>
    </w:p>
    <w:p w:rsidR="00E43184" w:rsidRPr="00E43184" w:rsidRDefault="00E43184" w:rsidP="00116164">
      <w:pPr>
        <w:widowControl/>
        <w:numPr>
          <w:ilvl w:val="0"/>
          <w:numId w:val="10"/>
        </w:numPr>
        <w:shd w:val="clear" w:color="auto" w:fill="FFFFFF"/>
        <w:autoSpaceDE/>
        <w:autoSpaceDN/>
        <w:adjustRightInd/>
        <w:spacing w:before="100" w:beforeAutospacing="1" w:line="300" w:lineRule="atLeast"/>
        <w:ind w:left="375"/>
        <w:jc w:val="both"/>
        <w:rPr>
          <w:sz w:val="26"/>
          <w:szCs w:val="26"/>
        </w:rPr>
      </w:pPr>
      <w:r w:rsidRPr="00E43184">
        <w:rPr>
          <w:sz w:val="26"/>
          <w:szCs w:val="26"/>
        </w:rPr>
        <w:t>Ежедневное потребление воды в достаточных количествах (30 мл на 1 кг веса) является профилактикой развития рака мочевого пузыря).</w:t>
      </w:r>
    </w:p>
    <w:p w:rsidR="00E43184" w:rsidRPr="00E43184" w:rsidRDefault="00E43184" w:rsidP="00116164">
      <w:pPr>
        <w:widowControl/>
        <w:autoSpaceDE/>
        <w:autoSpaceDN/>
        <w:adjustRightInd/>
        <w:jc w:val="both"/>
        <w:textAlignment w:val="baseline"/>
        <w:rPr>
          <w:sz w:val="26"/>
          <w:szCs w:val="26"/>
        </w:rPr>
      </w:pPr>
      <w:r w:rsidRPr="00043332">
        <w:rPr>
          <w:b/>
          <w:sz w:val="26"/>
          <w:szCs w:val="26"/>
        </w:rPr>
        <w:t>Существует множество советов, как </w:t>
      </w:r>
      <w:hyperlink r:id="rId9" w:history="1">
        <w:r w:rsidRPr="00043332">
          <w:rPr>
            <w:b/>
            <w:sz w:val="26"/>
            <w:szCs w:val="26"/>
          </w:rPr>
          <w:t>снизить вероятность заболеть</w:t>
        </w:r>
      </w:hyperlink>
      <w:r w:rsidRPr="00043332">
        <w:rPr>
          <w:b/>
          <w:sz w:val="26"/>
          <w:szCs w:val="26"/>
        </w:rPr>
        <w:t> раком</w:t>
      </w:r>
      <w:r w:rsidR="00116164">
        <w:rPr>
          <w:sz w:val="26"/>
          <w:szCs w:val="26"/>
        </w:rPr>
        <w:t>:</w:t>
      </w:r>
      <w:r w:rsidRPr="00E43184">
        <w:rPr>
          <w:sz w:val="26"/>
          <w:szCs w:val="26"/>
        </w:rPr>
        <w:t xml:space="preserve"> 1</w:t>
      </w:r>
      <w:r w:rsidRPr="00E43184">
        <w:rPr>
          <w:sz w:val="26"/>
          <w:szCs w:val="26"/>
          <w:u w:val="single"/>
        </w:rPr>
        <w:t>. Не употребляйте табак</w:t>
      </w:r>
      <w:r w:rsidR="00116164" w:rsidRPr="00116164">
        <w:rPr>
          <w:sz w:val="26"/>
          <w:szCs w:val="26"/>
          <w:u w:val="single"/>
        </w:rPr>
        <w:t>.</w:t>
      </w:r>
      <w:r w:rsidR="00116164">
        <w:rPr>
          <w:sz w:val="26"/>
          <w:szCs w:val="26"/>
          <w:u w:val="single"/>
        </w:rPr>
        <w:t xml:space="preserve"> </w:t>
      </w:r>
      <w:r w:rsidRPr="00E43184">
        <w:rPr>
          <w:sz w:val="26"/>
          <w:szCs w:val="26"/>
        </w:rPr>
        <w:t>Курение связано со многими видами рака, включая рак легких, полости рта, горла, голосового аппарата, поджелудочной железы, мочевого пузыря, шейки матки и почек. Даже пассивное курение может повысить риск развития рака легких.</w:t>
      </w:r>
      <w:r w:rsidR="00116164">
        <w:rPr>
          <w:sz w:val="26"/>
          <w:szCs w:val="26"/>
        </w:rPr>
        <w:t xml:space="preserve"> </w:t>
      </w:r>
      <w:r w:rsidRPr="00E43184">
        <w:rPr>
          <w:sz w:val="26"/>
          <w:szCs w:val="26"/>
        </w:rPr>
        <w:t>Но вредно не только курение. Жевательный табак связан с раком полости рта, горла и поджелудочной железы.</w:t>
      </w:r>
      <w:r w:rsidR="00116164">
        <w:rPr>
          <w:sz w:val="26"/>
          <w:szCs w:val="26"/>
        </w:rPr>
        <w:t xml:space="preserve"> </w:t>
      </w:r>
      <w:r w:rsidRPr="00E43184">
        <w:rPr>
          <w:sz w:val="26"/>
          <w:szCs w:val="26"/>
        </w:rPr>
        <w:t>Отказ от табака - или решение прекратить его употребление - это важный способ профилактики рака. Если вам нужна помощь в отказе от табака, обратитесь к медицинскому работнику за информацией о средствах для прекращения курения и других способах отказа от курения.</w:t>
      </w:r>
      <w:r w:rsidR="00116164">
        <w:rPr>
          <w:sz w:val="26"/>
          <w:szCs w:val="26"/>
        </w:rPr>
        <w:t xml:space="preserve"> </w:t>
      </w:r>
      <w:r w:rsidRPr="00E43184">
        <w:rPr>
          <w:sz w:val="26"/>
          <w:szCs w:val="26"/>
        </w:rPr>
        <w:t xml:space="preserve">2. </w:t>
      </w:r>
      <w:r w:rsidRPr="00E43184">
        <w:rPr>
          <w:sz w:val="26"/>
          <w:szCs w:val="26"/>
          <w:u w:val="single"/>
        </w:rPr>
        <w:t>Питайтесь здоровой пищей</w:t>
      </w:r>
      <w:r w:rsidR="00116164">
        <w:rPr>
          <w:sz w:val="26"/>
          <w:szCs w:val="26"/>
        </w:rPr>
        <w:t xml:space="preserve">. </w:t>
      </w:r>
      <w:r w:rsidRPr="00E43184">
        <w:rPr>
          <w:sz w:val="26"/>
          <w:szCs w:val="26"/>
        </w:rPr>
        <w:t xml:space="preserve">Хотя употребление здоровой пищи не может обеспечить профилактику рака, оно может снизить риск. Примите </w:t>
      </w:r>
      <w:proofErr w:type="spellStart"/>
      <w:r w:rsidRPr="00E43184">
        <w:rPr>
          <w:sz w:val="26"/>
          <w:szCs w:val="26"/>
        </w:rPr>
        <w:t>вовнимание</w:t>
      </w:r>
      <w:proofErr w:type="spellEnd"/>
      <w:r w:rsidRPr="00E43184">
        <w:rPr>
          <w:sz w:val="26"/>
          <w:szCs w:val="26"/>
        </w:rPr>
        <w:t xml:space="preserve"> следующее:</w:t>
      </w:r>
      <w:r w:rsidR="00116164">
        <w:rPr>
          <w:sz w:val="26"/>
          <w:szCs w:val="26"/>
        </w:rPr>
        <w:t xml:space="preserve"> </w:t>
      </w:r>
      <w:r w:rsidRPr="00E43184">
        <w:rPr>
          <w:sz w:val="26"/>
          <w:szCs w:val="26"/>
        </w:rPr>
        <w:t>Ешьте много фруктов и овощей. Основу вашего рациона должны составлять фрукты, овощи и другие продукты из растительных источников - например, цельное зерно и бобовые. Ешьте более легкую и постную пищу, выбирая меньше высококалорийных продуктов. Ограничьте рафинированные сахара и жир из животных источников.</w:t>
      </w:r>
      <w:r w:rsidR="00116164">
        <w:rPr>
          <w:sz w:val="26"/>
          <w:szCs w:val="26"/>
        </w:rPr>
        <w:t xml:space="preserve"> </w:t>
      </w:r>
      <w:r w:rsidRPr="00E43184">
        <w:rPr>
          <w:sz w:val="26"/>
          <w:szCs w:val="26"/>
        </w:rPr>
        <w:t xml:space="preserve">Употребляйте алкоголь умеренно, если вообще употребляете. Алкоголь повышает риск развития различных видов рака, включая рак груди, толстой кишки, легких, почек и печени. Большее </w:t>
      </w:r>
      <w:r w:rsidRPr="00E43184">
        <w:rPr>
          <w:sz w:val="26"/>
          <w:szCs w:val="26"/>
        </w:rPr>
        <w:lastRenderedPageBreak/>
        <w:t>количество алкоголя увеличивает риск.</w:t>
      </w:r>
      <w:r w:rsidR="00116164">
        <w:rPr>
          <w:sz w:val="26"/>
          <w:szCs w:val="26"/>
        </w:rPr>
        <w:t xml:space="preserve"> </w:t>
      </w:r>
      <w:r w:rsidRPr="00E43184">
        <w:rPr>
          <w:sz w:val="26"/>
          <w:szCs w:val="26"/>
        </w:rPr>
        <w:t>Ограничьте употребление обработанного мяса. Частое употребление обработанного мяса может несколько повысить риск развития некоторых видов рака. Эта новость содержится в докладе Международного агентства по изучению рака, агентства по борьбе с раком Всемирной организации здравоохранения.</w:t>
      </w:r>
    </w:p>
    <w:p w:rsidR="00416F2D" w:rsidRDefault="00E43184" w:rsidP="00F5134C">
      <w:pPr>
        <w:widowControl/>
        <w:autoSpaceDE/>
        <w:autoSpaceDN/>
        <w:adjustRightInd/>
        <w:jc w:val="both"/>
        <w:textAlignment w:val="baseline"/>
        <w:rPr>
          <w:b/>
          <w:sz w:val="26"/>
          <w:szCs w:val="26"/>
        </w:rPr>
      </w:pPr>
      <w:r w:rsidRPr="00E43184">
        <w:rPr>
          <w:sz w:val="26"/>
          <w:szCs w:val="26"/>
        </w:rPr>
        <w:t>Люди, которые придерживаются средиземноморской диеты, включающей оливковое масло и орехи, могут иметь сниженный риск развития рака молочной железы. В средиземноморской диете основное внимание уделяется растительной пище, такой как фрукты и овощи, цельное зерно, бобовые и орехи. Она предполагает употребление здоровых жиров, такие как оливковое масло, сливочному. Они едят рыбу вместо красного мяса.</w:t>
      </w:r>
      <w:r w:rsidR="00116164">
        <w:rPr>
          <w:sz w:val="26"/>
          <w:szCs w:val="26"/>
        </w:rPr>
        <w:t xml:space="preserve"> </w:t>
      </w:r>
      <w:r w:rsidRPr="00E43184">
        <w:rPr>
          <w:sz w:val="26"/>
          <w:szCs w:val="26"/>
        </w:rPr>
        <w:t xml:space="preserve">3. </w:t>
      </w:r>
      <w:r w:rsidRPr="00E43184">
        <w:rPr>
          <w:sz w:val="26"/>
          <w:szCs w:val="26"/>
          <w:u w:val="single"/>
        </w:rPr>
        <w:t>Поддерживайте здоровый вес и будьте физически активны</w:t>
      </w:r>
      <w:r w:rsidR="00116164">
        <w:rPr>
          <w:sz w:val="26"/>
          <w:szCs w:val="26"/>
          <w:u w:val="single"/>
        </w:rPr>
        <w:t xml:space="preserve">. </w:t>
      </w:r>
      <w:r w:rsidRPr="00E43184">
        <w:rPr>
          <w:sz w:val="26"/>
          <w:szCs w:val="26"/>
        </w:rPr>
        <w:t>Здоровый вес может снизить риск развития некоторых видов рака. К ним относятся рак груди, простаты, легких, толстой кишки и почек.</w:t>
      </w:r>
      <w:r w:rsidR="00116164">
        <w:rPr>
          <w:sz w:val="26"/>
          <w:szCs w:val="26"/>
        </w:rPr>
        <w:t xml:space="preserve"> </w:t>
      </w:r>
      <w:r w:rsidRPr="00E43184">
        <w:rPr>
          <w:sz w:val="26"/>
          <w:szCs w:val="26"/>
        </w:rPr>
        <w:t>Физическая активность тоже имеет значение. Помимо помощи в контроле веса, физическая активность сама по себе может снизить риск развития рака груди и рака толстой кишки.</w:t>
      </w:r>
      <w:r w:rsidR="00116164">
        <w:rPr>
          <w:sz w:val="26"/>
          <w:szCs w:val="26"/>
        </w:rPr>
        <w:t xml:space="preserve"> </w:t>
      </w:r>
      <w:r w:rsidRPr="00E43184">
        <w:rPr>
          <w:sz w:val="26"/>
          <w:szCs w:val="26"/>
        </w:rPr>
        <w:t>Любая физическая активность полезна для здоровья. Но для наибольшей пользы старайтесь уделять не менее 150 минут в неделю умеренной аэробной активности или 75 минут в неделю тяжелой аэробной активности.</w:t>
      </w:r>
      <w:r w:rsidR="00116164">
        <w:rPr>
          <w:sz w:val="26"/>
          <w:szCs w:val="26"/>
        </w:rPr>
        <w:t xml:space="preserve"> </w:t>
      </w:r>
      <w:r w:rsidRPr="00E43184">
        <w:rPr>
          <w:sz w:val="26"/>
          <w:szCs w:val="26"/>
        </w:rPr>
        <w:t>Вы можете сочетать умеренную и тяжелую активность. В качестве общей цели включите в свой распорядок дня не менее 30 минут физической активности. Больше - значит лучше.</w:t>
      </w:r>
      <w:r w:rsidR="00116164">
        <w:rPr>
          <w:sz w:val="26"/>
          <w:szCs w:val="26"/>
        </w:rPr>
        <w:t xml:space="preserve"> </w:t>
      </w:r>
      <w:r w:rsidRPr="00E43184">
        <w:rPr>
          <w:sz w:val="26"/>
          <w:szCs w:val="26"/>
        </w:rPr>
        <w:t xml:space="preserve">4. </w:t>
      </w:r>
      <w:r w:rsidRPr="00E43184">
        <w:rPr>
          <w:sz w:val="26"/>
          <w:szCs w:val="26"/>
          <w:u w:val="single"/>
        </w:rPr>
        <w:t>Защитите себя от солнца</w:t>
      </w:r>
      <w:r w:rsidR="00116164">
        <w:rPr>
          <w:sz w:val="26"/>
          <w:szCs w:val="26"/>
          <w:u w:val="single"/>
        </w:rPr>
        <w:t xml:space="preserve">. </w:t>
      </w:r>
      <w:r w:rsidRPr="00E43184">
        <w:rPr>
          <w:sz w:val="26"/>
          <w:szCs w:val="26"/>
        </w:rPr>
        <w:t>Рак кожи - один из самых распространенных видов рака и один из самых предотвратимых. Попробуйте воспользоваться этими советами:</w:t>
      </w:r>
      <w:r w:rsidR="00116164">
        <w:rPr>
          <w:sz w:val="26"/>
          <w:szCs w:val="26"/>
        </w:rPr>
        <w:t xml:space="preserve"> </w:t>
      </w:r>
      <w:r w:rsidRPr="00E43184">
        <w:rPr>
          <w:sz w:val="26"/>
          <w:szCs w:val="26"/>
        </w:rPr>
        <w:t>Избегайте полуденного солнца. Держитесь подальше от солнца с 10 утра до 4 вечера, когда солнечные лучи наиболее сильны.</w:t>
      </w:r>
      <w:r w:rsidR="00116164">
        <w:rPr>
          <w:sz w:val="26"/>
          <w:szCs w:val="26"/>
        </w:rPr>
        <w:t xml:space="preserve"> </w:t>
      </w:r>
      <w:r w:rsidRPr="00E43184">
        <w:rPr>
          <w:sz w:val="26"/>
          <w:szCs w:val="26"/>
        </w:rPr>
        <w:t>Оставайтесь в тени. Находясь на улице, как можно чаще оставайтесь в тени. Помогают также солнцезащитные очки и широкополая шляпа.</w:t>
      </w:r>
      <w:r w:rsidR="00116164">
        <w:rPr>
          <w:sz w:val="26"/>
          <w:szCs w:val="26"/>
        </w:rPr>
        <w:t xml:space="preserve"> </w:t>
      </w:r>
      <w:r w:rsidRPr="00E43184">
        <w:rPr>
          <w:sz w:val="26"/>
          <w:szCs w:val="26"/>
        </w:rPr>
        <w:t>Прикрывайте кожу. Носите одежду, закрывающую как можно больше кожи. Носите головной убор и солнцезащитные очки. Носите яркие или темные цвета. Они отражают больше вредных солнечных лучей, чем пастельные тона или отбеленный хлопок.</w:t>
      </w:r>
      <w:r w:rsidR="00116164">
        <w:rPr>
          <w:sz w:val="26"/>
          <w:szCs w:val="26"/>
        </w:rPr>
        <w:t xml:space="preserve"> </w:t>
      </w:r>
      <w:r w:rsidRPr="00E43184">
        <w:rPr>
          <w:sz w:val="26"/>
          <w:szCs w:val="26"/>
        </w:rPr>
        <w:t>Не экономьте на солнцезащитном креме. Используйте солнцезащитный крем широкого спектра действия с SPF не менее 30, даже в пасмурные дни. Наносите много солнцезащитного крема. Повторяйте нанесение каждые два часа или чаще после купания или потения.</w:t>
      </w:r>
      <w:r w:rsidR="00116164">
        <w:rPr>
          <w:sz w:val="26"/>
          <w:szCs w:val="26"/>
        </w:rPr>
        <w:t xml:space="preserve"> </w:t>
      </w:r>
      <w:r w:rsidRPr="00E43184">
        <w:rPr>
          <w:sz w:val="26"/>
          <w:szCs w:val="26"/>
        </w:rPr>
        <w:t>Не пользуйтесь солярием или солнечными лампами. Они могут нанести не меньший вред, чем солнечные лучи.</w:t>
      </w:r>
      <w:r w:rsidR="00116164">
        <w:rPr>
          <w:sz w:val="26"/>
          <w:szCs w:val="26"/>
        </w:rPr>
        <w:t xml:space="preserve"> </w:t>
      </w:r>
      <w:r w:rsidRPr="00E43184">
        <w:rPr>
          <w:sz w:val="26"/>
          <w:szCs w:val="26"/>
        </w:rPr>
        <w:t xml:space="preserve">5. </w:t>
      </w:r>
      <w:r w:rsidRPr="00E43184">
        <w:rPr>
          <w:sz w:val="26"/>
          <w:szCs w:val="26"/>
          <w:u w:val="single"/>
        </w:rPr>
        <w:t>Сделайте прививку</w:t>
      </w:r>
      <w:r w:rsidR="00116164">
        <w:rPr>
          <w:sz w:val="26"/>
          <w:szCs w:val="26"/>
        </w:rPr>
        <w:t xml:space="preserve">. </w:t>
      </w:r>
      <w:r w:rsidRPr="00E43184">
        <w:rPr>
          <w:sz w:val="26"/>
          <w:szCs w:val="26"/>
        </w:rPr>
        <w:t>Защита от некоторых вирусных инфекций может помочь защититься от рака. Поговорите с медицинским работником о вакцинации против:</w:t>
      </w:r>
      <w:r w:rsidR="00116164">
        <w:rPr>
          <w:sz w:val="26"/>
          <w:szCs w:val="26"/>
        </w:rPr>
        <w:t xml:space="preserve"> </w:t>
      </w:r>
      <w:r w:rsidRPr="00E43184">
        <w:rPr>
          <w:sz w:val="26"/>
          <w:szCs w:val="26"/>
        </w:rPr>
        <w:t>Гепатита В. Гепатит В может повысить риск развития рака печени. Взрослые с высоким риском заражения гепатитом В - это люди, имеющие половые контакты с несколькими партнерами, люди, у которых один сексуальный партнер имеет половые контакты с другими, и люди с инфекциями, передающимися половым путем.</w:t>
      </w:r>
      <w:r w:rsidR="00116164">
        <w:rPr>
          <w:sz w:val="26"/>
          <w:szCs w:val="26"/>
        </w:rPr>
        <w:t xml:space="preserve"> </w:t>
      </w:r>
      <w:r w:rsidRPr="00E43184">
        <w:rPr>
          <w:sz w:val="26"/>
          <w:szCs w:val="26"/>
        </w:rPr>
        <w:t>Вирус папилломы человека (ВПЧ). ВПЧ - это вирус, передающийся половым путем, который может привести к раку шейки матки и другим генитальным ракам, а также плоскоклеточному раку головы и шеи.</w:t>
      </w:r>
      <w:r w:rsidR="00116164">
        <w:rPr>
          <w:sz w:val="26"/>
          <w:szCs w:val="26"/>
        </w:rPr>
        <w:t xml:space="preserve"> </w:t>
      </w:r>
      <w:r w:rsidRPr="00E43184">
        <w:rPr>
          <w:sz w:val="26"/>
          <w:szCs w:val="26"/>
        </w:rPr>
        <w:t xml:space="preserve">6. </w:t>
      </w:r>
      <w:r w:rsidRPr="00E43184">
        <w:rPr>
          <w:sz w:val="26"/>
          <w:szCs w:val="26"/>
          <w:u w:val="single"/>
        </w:rPr>
        <w:t>Избегайте рисков</w:t>
      </w:r>
      <w:r w:rsidR="00116164">
        <w:rPr>
          <w:sz w:val="26"/>
          <w:szCs w:val="26"/>
        </w:rPr>
        <w:t xml:space="preserve">. </w:t>
      </w:r>
      <w:r w:rsidRPr="00E43184">
        <w:rPr>
          <w:sz w:val="26"/>
          <w:szCs w:val="26"/>
        </w:rPr>
        <w:t>Еще одна эффективная тактика профилактики рака - избегать рискованного поведения, которое может привести к инфекциям, которые, в свою очередь, могут повысить риск развития рака.</w:t>
      </w:r>
      <w:r w:rsidR="00116164">
        <w:rPr>
          <w:sz w:val="26"/>
          <w:szCs w:val="26"/>
        </w:rPr>
        <w:t xml:space="preserve"> </w:t>
      </w:r>
      <w:r w:rsidRPr="00E43184">
        <w:rPr>
          <w:sz w:val="26"/>
          <w:szCs w:val="26"/>
        </w:rPr>
        <w:t>Практикуйте безопасный секс. Ограничьте число сексуальных партнеров и пользуйтесь презервативами. Чем больше число сексуальных партнеров в течение жизни, тем больше шансов заразиться инфекцией, передающейся половым путем, такой как ВИЧ или ВПЧ.</w:t>
      </w:r>
      <w:r w:rsidR="00116164">
        <w:rPr>
          <w:sz w:val="26"/>
          <w:szCs w:val="26"/>
        </w:rPr>
        <w:t xml:space="preserve"> </w:t>
      </w:r>
      <w:r w:rsidRPr="00E43184">
        <w:rPr>
          <w:sz w:val="26"/>
          <w:szCs w:val="26"/>
        </w:rPr>
        <w:t>У людей с ВИЧ или СПИДом выше риск развития рака ануса, печени и легких. ВПЧ чаще всего ассоциируется с раком шейки матки, но он также может повышать риск рака ануса, полового члена, горла, вульвы и влагалища.</w:t>
      </w:r>
      <w:r w:rsidR="00116164">
        <w:rPr>
          <w:sz w:val="26"/>
          <w:szCs w:val="26"/>
        </w:rPr>
        <w:t xml:space="preserve"> </w:t>
      </w:r>
      <w:r w:rsidRPr="00E43184">
        <w:rPr>
          <w:sz w:val="26"/>
          <w:szCs w:val="26"/>
        </w:rPr>
        <w:t xml:space="preserve">7. </w:t>
      </w:r>
      <w:r w:rsidRPr="00E43184">
        <w:rPr>
          <w:sz w:val="26"/>
          <w:szCs w:val="26"/>
          <w:u w:val="single"/>
        </w:rPr>
        <w:t>Проходите диагностические обследования</w:t>
      </w:r>
      <w:r w:rsidR="00116164">
        <w:rPr>
          <w:sz w:val="26"/>
          <w:szCs w:val="26"/>
          <w:u w:val="single"/>
        </w:rPr>
        <w:t xml:space="preserve">. </w:t>
      </w:r>
      <w:r w:rsidRPr="00E43184">
        <w:rPr>
          <w:sz w:val="26"/>
          <w:szCs w:val="26"/>
        </w:rPr>
        <w:t>Регулярное проведение </w:t>
      </w:r>
      <w:proofErr w:type="spellStart"/>
      <w:r w:rsidRPr="00E43184">
        <w:rPr>
          <w:sz w:val="26"/>
          <w:szCs w:val="26"/>
          <w:u w:val="single"/>
        </w:rPr>
        <w:fldChar w:fldCharType="begin"/>
      </w:r>
      <w:r w:rsidRPr="00E43184">
        <w:rPr>
          <w:sz w:val="26"/>
          <w:szCs w:val="26"/>
          <w:u w:val="single"/>
        </w:rPr>
        <w:instrText xml:space="preserve"> HYPERLINK "https://clinicalcenter.ru/uslugi/funkcionalnaya-diagnostika/" </w:instrText>
      </w:r>
      <w:r w:rsidRPr="00E43184">
        <w:rPr>
          <w:sz w:val="26"/>
          <w:szCs w:val="26"/>
          <w:u w:val="single"/>
        </w:rPr>
        <w:fldChar w:fldCharType="separate"/>
      </w:r>
      <w:r w:rsidRPr="00E43184">
        <w:rPr>
          <w:sz w:val="26"/>
          <w:szCs w:val="26"/>
          <w:u w:val="single"/>
        </w:rPr>
        <w:t>самообследования</w:t>
      </w:r>
      <w:proofErr w:type="spellEnd"/>
      <w:r w:rsidRPr="00E43184">
        <w:rPr>
          <w:sz w:val="26"/>
          <w:szCs w:val="26"/>
          <w:u w:val="single"/>
        </w:rPr>
        <w:t xml:space="preserve"> и скрининга</w:t>
      </w:r>
      <w:r w:rsidRPr="00E43184">
        <w:rPr>
          <w:sz w:val="26"/>
          <w:szCs w:val="26"/>
          <w:u w:val="single"/>
        </w:rPr>
        <w:fldChar w:fldCharType="end"/>
      </w:r>
      <w:r w:rsidRPr="00E43184">
        <w:rPr>
          <w:sz w:val="26"/>
          <w:szCs w:val="26"/>
          <w:u w:val="single"/>
        </w:rPr>
        <w:t> </w:t>
      </w:r>
      <w:r w:rsidRPr="00E43184">
        <w:rPr>
          <w:sz w:val="26"/>
          <w:szCs w:val="26"/>
        </w:rPr>
        <w:t>раковых заболеваний - таких как рак кожи, толстой кишки, шейки матки и молочной железы - может повысить шансы обнаружить рак на ранней стадии. Именно тогда лечение с наибольшей вероятностью будет успешным. Посоветуйтесь с медицинским работником, какой график обследования на рак лучше всего подходит именно вам.</w:t>
      </w:r>
      <w:r w:rsidR="00F5134C">
        <w:rPr>
          <w:sz w:val="26"/>
          <w:szCs w:val="26"/>
        </w:rPr>
        <w:t xml:space="preserve"> </w:t>
      </w:r>
      <w:r w:rsidR="00B140FD">
        <w:rPr>
          <w:color w:val="212529"/>
          <w:sz w:val="26"/>
          <w:szCs w:val="26"/>
        </w:rPr>
        <w:t xml:space="preserve"> </w:t>
      </w:r>
      <w:r w:rsidR="00416F2D" w:rsidRPr="009933CF">
        <w:rPr>
          <w:b/>
          <w:sz w:val="26"/>
          <w:szCs w:val="26"/>
        </w:rPr>
        <w:t>Будьте здоровы!</w:t>
      </w:r>
    </w:p>
    <w:p w:rsidR="00416F2D" w:rsidRPr="00DA73F9" w:rsidRDefault="00416F2D" w:rsidP="00416F2D">
      <w:pPr>
        <w:shd w:val="clear" w:color="auto" w:fill="FFFFFF"/>
        <w:spacing w:line="240" w:lineRule="atLeast"/>
        <w:ind w:firstLine="142"/>
        <w:jc w:val="right"/>
        <w:rPr>
          <w:sz w:val="18"/>
          <w:szCs w:val="18"/>
        </w:rPr>
      </w:pPr>
      <w:r w:rsidRPr="00DA73F9">
        <w:rPr>
          <w:sz w:val="18"/>
          <w:szCs w:val="18"/>
        </w:rPr>
        <w:t>Отдел коммуникационных и общественных проектов</w:t>
      </w:r>
    </w:p>
    <w:p w:rsidR="00416F2D" w:rsidRPr="00DA73F9" w:rsidRDefault="00416F2D" w:rsidP="00416F2D">
      <w:pPr>
        <w:shd w:val="clear" w:color="auto" w:fill="FFFFFF"/>
        <w:spacing w:line="240" w:lineRule="atLeast"/>
        <w:ind w:firstLine="142"/>
        <w:jc w:val="right"/>
        <w:rPr>
          <w:bCs/>
          <w:sz w:val="18"/>
          <w:szCs w:val="18"/>
        </w:rPr>
      </w:pPr>
      <w:r w:rsidRPr="00DA73F9">
        <w:rPr>
          <w:sz w:val="18"/>
          <w:szCs w:val="18"/>
        </w:rPr>
        <w:t xml:space="preserve"> </w:t>
      </w:r>
      <w:r w:rsidRPr="00DA73F9">
        <w:rPr>
          <w:bCs/>
          <w:sz w:val="18"/>
          <w:szCs w:val="18"/>
        </w:rPr>
        <w:t>ОГБУЗ «Центр общественного здоровья и медицинской профилактики города Старого Оскола»</w:t>
      </w:r>
    </w:p>
    <w:p w:rsidR="00210ECD" w:rsidRPr="00EF5283" w:rsidRDefault="00416F2D" w:rsidP="00263CCA">
      <w:pPr>
        <w:shd w:val="clear" w:color="auto" w:fill="FFFFFF"/>
        <w:ind w:firstLine="708"/>
        <w:jc w:val="right"/>
        <w:rPr>
          <w:b/>
          <w:sz w:val="28"/>
          <w:szCs w:val="28"/>
        </w:rPr>
      </w:pPr>
      <w:r w:rsidRPr="00DA73F9">
        <w:rPr>
          <w:bCs/>
          <w:sz w:val="18"/>
          <w:szCs w:val="18"/>
        </w:rPr>
        <w:t>врач-методист Иванова О.Г.</w:t>
      </w:r>
    </w:p>
    <w:sectPr w:rsidR="00210ECD" w:rsidRPr="00EF5283" w:rsidSect="004D2736">
      <w:pgSz w:w="11906" w:h="16838"/>
      <w:pgMar w:top="426" w:right="707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0C0E20"/>
    <w:multiLevelType w:val="multilevel"/>
    <w:tmpl w:val="203A9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4D0AA2"/>
    <w:multiLevelType w:val="multilevel"/>
    <w:tmpl w:val="498E2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3F39BE"/>
    <w:multiLevelType w:val="multilevel"/>
    <w:tmpl w:val="E68E6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BEE111B"/>
    <w:multiLevelType w:val="multilevel"/>
    <w:tmpl w:val="FBB87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93C79CD"/>
    <w:multiLevelType w:val="multilevel"/>
    <w:tmpl w:val="F2600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C61429"/>
    <w:multiLevelType w:val="multilevel"/>
    <w:tmpl w:val="3EFE1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A247E43"/>
    <w:multiLevelType w:val="multilevel"/>
    <w:tmpl w:val="6DB43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DEA507D"/>
    <w:multiLevelType w:val="multilevel"/>
    <w:tmpl w:val="2F6A5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1EB6B70"/>
    <w:multiLevelType w:val="multilevel"/>
    <w:tmpl w:val="D2349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AB51B40"/>
    <w:multiLevelType w:val="multilevel"/>
    <w:tmpl w:val="3796C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F7972AF"/>
    <w:multiLevelType w:val="multilevel"/>
    <w:tmpl w:val="FB4C4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7D425F"/>
    <w:multiLevelType w:val="multilevel"/>
    <w:tmpl w:val="F57E6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4E0649"/>
    <w:multiLevelType w:val="multilevel"/>
    <w:tmpl w:val="A6348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10"/>
  </w:num>
  <w:num w:numId="4">
    <w:abstractNumId w:val="0"/>
  </w:num>
  <w:num w:numId="5">
    <w:abstractNumId w:val="11"/>
  </w:num>
  <w:num w:numId="6">
    <w:abstractNumId w:val="4"/>
  </w:num>
  <w:num w:numId="7">
    <w:abstractNumId w:val="7"/>
  </w:num>
  <w:num w:numId="8">
    <w:abstractNumId w:val="12"/>
  </w:num>
  <w:num w:numId="9">
    <w:abstractNumId w:val="8"/>
  </w:num>
  <w:num w:numId="10">
    <w:abstractNumId w:val="3"/>
  </w:num>
  <w:num w:numId="11">
    <w:abstractNumId w:val="5"/>
  </w:num>
  <w:num w:numId="12">
    <w:abstractNumId w:val="2"/>
  </w:num>
  <w:num w:numId="13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561E68"/>
    <w:rsid w:val="00000082"/>
    <w:rsid w:val="000011F1"/>
    <w:rsid w:val="00007BF5"/>
    <w:rsid w:val="000122E0"/>
    <w:rsid w:val="00017356"/>
    <w:rsid w:val="000173CA"/>
    <w:rsid w:val="00027D53"/>
    <w:rsid w:val="0003590E"/>
    <w:rsid w:val="00042AF1"/>
    <w:rsid w:val="00043332"/>
    <w:rsid w:val="0004763A"/>
    <w:rsid w:val="00052349"/>
    <w:rsid w:val="00064039"/>
    <w:rsid w:val="00066D6C"/>
    <w:rsid w:val="000735BF"/>
    <w:rsid w:val="00087919"/>
    <w:rsid w:val="00094F8D"/>
    <w:rsid w:val="000A0480"/>
    <w:rsid w:val="000A0AD3"/>
    <w:rsid w:val="000A5BD6"/>
    <w:rsid w:val="000B2669"/>
    <w:rsid w:val="000B29BA"/>
    <w:rsid w:val="000E4896"/>
    <w:rsid w:val="000E77BA"/>
    <w:rsid w:val="000F2141"/>
    <w:rsid w:val="001138F0"/>
    <w:rsid w:val="0011552C"/>
    <w:rsid w:val="00115775"/>
    <w:rsid w:val="00116164"/>
    <w:rsid w:val="0012169E"/>
    <w:rsid w:val="00127BBC"/>
    <w:rsid w:val="00127C4C"/>
    <w:rsid w:val="00132EDF"/>
    <w:rsid w:val="00133864"/>
    <w:rsid w:val="001340E7"/>
    <w:rsid w:val="00145667"/>
    <w:rsid w:val="00150EAA"/>
    <w:rsid w:val="001561E6"/>
    <w:rsid w:val="001568B4"/>
    <w:rsid w:val="001569AA"/>
    <w:rsid w:val="00160B92"/>
    <w:rsid w:val="00160E57"/>
    <w:rsid w:val="0016117D"/>
    <w:rsid w:val="001A3C2F"/>
    <w:rsid w:val="001B231F"/>
    <w:rsid w:val="001B4116"/>
    <w:rsid w:val="001B78EC"/>
    <w:rsid w:val="001C1A13"/>
    <w:rsid w:val="001C4061"/>
    <w:rsid w:val="001C6016"/>
    <w:rsid w:val="001D411B"/>
    <w:rsid w:val="001E179D"/>
    <w:rsid w:val="001E5346"/>
    <w:rsid w:val="001F0F5B"/>
    <w:rsid w:val="001F1E26"/>
    <w:rsid w:val="001F4D42"/>
    <w:rsid w:val="0020293D"/>
    <w:rsid w:val="002050F4"/>
    <w:rsid w:val="00210ECD"/>
    <w:rsid w:val="00220C04"/>
    <w:rsid w:val="00231C56"/>
    <w:rsid w:val="0023630C"/>
    <w:rsid w:val="00240E55"/>
    <w:rsid w:val="00240F07"/>
    <w:rsid w:val="00246993"/>
    <w:rsid w:val="002613C6"/>
    <w:rsid w:val="00263B8F"/>
    <w:rsid w:val="00263CCA"/>
    <w:rsid w:val="0027072B"/>
    <w:rsid w:val="00272102"/>
    <w:rsid w:val="00281917"/>
    <w:rsid w:val="002921F2"/>
    <w:rsid w:val="002B43D7"/>
    <w:rsid w:val="002B6E61"/>
    <w:rsid w:val="002D05F1"/>
    <w:rsid w:val="002E4B09"/>
    <w:rsid w:val="002E64DF"/>
    <w:rsid w:val="002E6D7C"/>
    <w:rsid w:val="002F5F7F"/>
    <w:rsid w:val="002F6C4E"/>
    <w:rsid w:val="00322A98"/>
    <w:rsid w:val="00344945"/>
    <w:rsid w:val="003462BC"/>
    <w:rsid w:val="00347AD2"/>
    <w:rsid w:val="0035646E"/>
    <w:rsid w:val="00362D93"/>
    <w:rsid w:val="00363C56"/>
    <w:rsid w:val="00375A34"/>
    <w:rsid w:val="0039441B"/>
    <w:rsid w:val="0039662D"/>
    <w:rsid w:val="00397B40"/>
    <w:rsid w:val="003B7E83"/>
    <w:rsid w:val="003D2C1E"/>
    <w:rsid w:val="003D338F"/>
    <w:rsid w:val="003D7758"/>
    <w:rsid w:val="003E3FA8"/>
    <w:rsid w:val="003F5636"/>
    <w:rsid w:val="00402E06"/>
    <w:rsid w:val="00412A4B"/>
    <w:rsid w:val="00416F2D"/>
    <w:rsid w:val="004214CB"/>
    <w:rsid w:val="0042287E"/>
    <w:rsid w:val="00433F4F"/>
    <w:rsid w:val="004511EB"/>
    <w:rsid w:val="00453633"/>
    <w:rsid w:val="0045578B"/>
    <w:rsid w:val="00461E14"/>
    <w:rsid w:val="00471928"/>
    <w:rsid w:val="00473211"/>
    <w:rsid w:val="004A02A0"/>
    <w:rsid w:val="004A4DC5"/>
    <w:rsid w:val="004C0672"/>
    <w:rsid w:val="004C1209"/>
    <w:rsid w:val="004C6534"/>
    <w:rsid w:val="004D1578"/>
    <w:rsid w:val="004D18C8"/>
    <w:rsid w:val="004D2736"/>
    <w:rsid w:val="004D3195"/>
    <w:rsid w:val="004D7274"/>
    <w:rsid w:val="004E0238"/>
    <w:rsid w:val="004E350C"/>
    <w:rsid w:val="004F100C"/>
    <w:rsid w:val="004F2A5F"/>
    <w:rsid w:val="00503429"/>
    <w:rsid w:val="00522749"/>
    <w:rsid w:val="00535BBB"/>
    <w:rsid w:val="00543D1B"/>
    <w:rsid w:val="00551896"/>
    <w:rsid w:val="0055379A"/>
    <w:rsid w:val="00561E68"/>
    <w:rsid w:val="00563321"/>
    <w:rsid w:val="00570C14"/>
    <w:rsid w:val="005719B4"/>
    <w:rsid w:val="00572858"/>
    <w:rsid w:val="00585169"/>
    <w:rsid w:val="0059388D"/>
    <w:rsid w:val="005A7BD3"/>
    <w:rsid w:val="005B2697"/>
    <w:rsid w:val="005B40D8"/>
    <w:rsid w:val="005C29D1"/>
    <w:rsid w:val="005D0B4B"/>
    <w:rsid w:val="005E22CE"/>
    <w:rsid w:val="005E53F1"/>
    <w:rsid w:val="005F7121"/>
    <w:rsid w:val="00606148"/>
    <w:rsid w:val="0061040C"/>
    <w:rsid w:val="006207EC"/>
    <w:rsid w:val="00623E19"/>
    <w:rsid w:val="0062782C"/>
    <w:rsid w:val="00632B37"/>
    <w:rsid w:val="0063602C"/>
    <w:rsid w:val="00641286"/>
    <w:rsid w:val="0064213F"/>
    <w:rsid w:val="006655A7"/>
    <w:rsid w:val="00667CB1"/>
    <w:rsid w:val="00671508"/>
    <w:rsid w:val="00676632"/>
    <w:rsid w:val="00677B88"/>
    <w:rsid w:val="00684F2A"/>
    <w:rsid w:val="006A4C50"/>
    <w:rsid w:val="006A6ACB"/>
    <w:rsid w:val="006B0841"/>
    <w:rsid w:val="006B2480"/>
    <w:rsid w:val="006B7ECF"/>
    <w:rsid w:val="006C1960"/>
    <w:rsid w:val="006C607E"/>
    <w:rsid w:val="006D397A"/>
    <w:rsid w:val="006E50ED"/>
    <w:rsid w:val="006F119E"/>
    <w:rsid w:val="006F15CD"/>
    <w:rsid w:val="006F2B7B"/>
    <w:rsid w:val="00713975"/>
    <w:rsid w:val="00721996"/>
    <w:rsid w:val="00725CBE"/>
    <w:rsid w:val="00730175"/>
    <w:rsid w:val="0073115B"/>
    <w:rsid w:val="00735AF0"/>
    <w:rsid w:val="00740121"/>
    <w:rsid w:val="007556BB"/>
    <w:rsid w:val="007751EB"/>
    <w:rsid w:val="007A1B56"/>
    <w:rsid w:val="007A47B4"/>
    <w:rsid w:val="007A7A5A"/>
    <w:rsid w:val="007B483E"/>
    <w:rsid w:val="007C256E"/>
    <w:rsid w:val="007C48A8"/>
    <w:rsid w:val="007D7D98"/>
    <w:rsid w:val="007F2173"/>
    <w:rsid w:val="007F45BB"/>
    <w:rsid w:val="00804795"/>
    <w:rsid w:val="0082022F"/>
    <w:rsid w:val="00830BF9"/>
    <w:rsid w:val="00832963"/>
    <w:rsid w:val="00836E0F"/>
    <w:rsid w:val="0084462F"/>
    <w:rsid w:val="00846498"/>
    <w:rsid w:val="008539CF"/>
    <w:rsid w:val="008560F5"/>
    <w:rsid w:val="00860BAA"/>
    <w:rsid w:val="00861C3A"/>
    <w:rsid w:val="00865C50"/>
    <w:rsid w:val="00866DF4"/>
    <w:rsid w:val="00867F92"/>
    <w:rsid w:val="008712CC"/>
    <w:rsid w:val="0087131C"/>
    <w:rsid w:val="00871445"/>
    <w:rsid w:val="00880F2B"/>
    <w:rsid w:val="00894502"/>
    <w:rsid w:val="00895BD3"/>
    <w:rsid w:val="00897C21"/>
    <w:rsid w:val="008A0770"/>
    <w:rsid w:val="008A0C28"/>
    <w:rsid w:val="008A51BC"/>
    <w:rsid w:val="008B349D"/>
    <w:rsid w:val="008B3F4E"/>
    <w:rsid w:val="008D37AF"/>
    <w:rsid w:val="008D39D4"/>
    <w:rsid w:val="008D6C4C"/>
    <w:rsid w:val="008E5BE2"/>
    <w:rsid w:val="008F552C"/>
    <w:rsid w:val="008F7C54"/>
    <w:rsid w:val="00902F3A"/>
    <w:rsid w:val="009103D2"/>
    <w:rsid w:val="00912655"/>
    <w:rsid w:val="00912B41"/>
    <w:rsid w:val="00914AA6"/>
    <w:rsid w:val="009150EA"/>
    <w:rsid w:val="00936C3D"/>
    <w:rsid w:val="00936E56"/>
    <w:rsid w:val="00961A57"/>
    <w:rsid w:val="009622E0"/>
    <w:rsid w:val="0098126C"/>
    <w:rsid w:val="0099478E"/>
    <w:rsid w:val="00994CBB"/>
    <w:rsid w:val="009A76FD"/>
    <w:rsid w:val="009B0233"/>
    <w:rsid w:val="00A05C0F"/>
    <w:rsid w:val="00A14D80"/>
    <w:rsid w:val="00A153FF"/>
    <w:rsid w:val="00A165EA"/>
    <w:rsid w:val="00A24159"/>
    <w:rsid w:val="00A2699D"/>
    <w:rsid w:val="00A36440"/>
    <w:rsid w:val="00A459FA"/>
    <w:rsid w:val="00A53601"/>
    <w:rsid w:val="00A608ED"/>
    <w:rsid w:val="00A64797"/>
    <w:rsid w:val="00A703F9"/>
    <w:rsid w:val="00A71573"/>
    <w:rsid w:val="00A75986"/>
    <w:rsid w:val="00A82503"/>
    <w:rsid w:val="00A843E6"/>
    <w:rsid w:val="00A9241F"/>
    <w:rsid w:val="00A93977"/>
    <w:rsid w:val="00AA2758"/>
    <w:rsid w:val="00AB175C"/>
    <w:rsid w:val="00AB4134"/>
    <w:rsid w:val="00AC5DB2"/>
    <w:rsid w:val="00AE464D"/>
    <w:rsid w:val="00AE5013"/>
    <w:rsid w:val="00AF7732"/>
    <w:rsid w:val="00AF7F73"/>
    <w:rsid w:val="00B06CB8"/>
    <w:rsid w:val="00B140FD"/>
    <w:rsid w:val="00B15205"/>
    <w:rsid w:val="00B17E5E"/>
    <w:rsid w:val="00B25C5F"/>
    <w:rsid w:val="00B30630"/>
    <w:rsid w:val="00B3177A"/>
    <w:rsid w:val="00B37872"/>
    <w:rsid w:val="00B448FD"/>
    <w:rsid w:val="00B5576C"/>
    <w:rsid w:val="00B57BB4"/>
    <w:rsid w:val="00B62217"/>
    <w:rsid w:val="00B62E19"/>
    <w:rsid w:val="00B743F0"/>
    <w:rsid w:val="00B84D33"/>
    <w:rsid w:val="00B954B8"/>
    <w:rsid w:val="00BA49ED"/>
    <w:rsid w:val="00BA509B"/>
    <w:rsid w:val="00BC317B"/>
    <w:rsid w:val="00BC4099"/>
    <w:rsid w:val="00BD4C2D"/>
    <w:rsid w:val="00C118B9"/>
    <w:rsid w:val="00C14FEB"/>
    <w:rsid w:val="00C30AAE"/>
    <w:rsid w:val="00C3269B"/>
    <w:rsid w:val="00C37CBB"/>
    <w:rsid w:val="00C51BC7"/>
    <w:rsid w:val="00C65D8E"/>
    <w:rsid w:val="00C76E69"/>
    <w:rsid w:val="00C838BB"/>
    <w:rsid w:val="00C852A8"/>
    <w:rsid w:val="00C86A19"/>
    <w:rsid w:val="00CA2B76"/>
    <w:rsid w:val="00CC6B7C"/>
    <w:rsid w:val="00CE2219"/>
    <w:rsid w:val="00CE61AF"/>
    <w:rsid w:val="00CE734C"/>
    <w:rsid w:val="00CF0996"/>
    <w:rsid w:val="00CF36C8"/>
    <w:rsid w:val="00CF4174"/>
    <w:rsid w:val="00CF6BA5"/>
    <w:rsid w:val="00CF7A35"/>
    <w:rsid w:val="00D02F82"/>
    <w:rsid w:val="00D04C45"/>
    <w:rsid w:val="00D10166"/>
    <w:rsid w:val="00D101DA"/>
    <w:rsid w:val="00D11A21"/>
    <w:rsid w:val="00D13A8B"/>
    <w:rsid w:val="00D22431"/>
    <w:rsid w:val="00D37243"/>
    <w:rsid w:val="00D53CDC"/>
    <w:rsid w:val="00D6089C"/>
    <w:rsid w:val="00D66579"/>
    <w:rsid w:val="00D763CB"/>
    <w:rsid w:val="00D819DC"/>
    <w:rsid w:val="00D95C6B"/>
    <w:rsid w:val="00DA6507"/>
    <w:rsid w:val="00DC093F"/>
    <w:rsid w:val="00DE28D6"/>
    <w:rsid w:val="00DF008F"/>
    <w:rsid w:val="00DF18A5"/>
    <w:rsid w:val="00DF72BA"/>
    <w:rsid w:val="00E015AD"/>
    <w:rsid w:val="00E029CD"/>
    <w:rsid w:val="00E049B9"/>
    <w:rsid w:val="00E204AF"/>
    <w:rsid w:val="00E21338"/>
    <w:rsid w:val="00E27832"/>
    <w:rsid w:val="00E40602"/>
    <w:rsid w:val="00E41E0D"/>
    <w:rsid w:val="00E43184"/>
    <w:rsid w:val="00E4367F"/>
    <w:rsid w:val="00E5358E"/>
    <w:rsid w:val="00E638D5"/>
    <w:rsid w:val="00E67090"/>
    <w:rsid w:val="00E7215D"/>
    <w:rsid w:val="00E851FA"/>
    <w:rsid w:val="00EA036A"/>
    <w:rsid w:val="00EA1CBB"/>
    <w:rsid w:val="00EA247A"/>
    <w:rsid w:val="00EB7460"/>
    <w:rsid w:val="00EB7548"/>
    <w:rsid w:val="00EC19E2"/>
    <w:rsid w:val="00EC3225"/>
    <w:rsid w:val="00EE7120"/>
    <w:rsid w:val="00EF5283"/>
    <w:rsid w:val="00F01920"/>
    <w:rsid w:val="00F10AD4"/>
    <w:rsid w:val="00F1793D"/>
    <w:rsid w:val="00F22DC5"/>
    <w:rsid w:val="00F22F60"/>
    <w:rsid w:val="00F24C9F"/>
    <w:rsid w:val="00F24CCD"/>
    <w:rsid w:val="00F4478A"/>
    <w:rsid w:val="00F44C3D"/>
    <w:rsid w:val="00F5134C"/>
    <w:rsid w:val="00F57544"/>
    <w:rsid w:val="00F613A1"/>
    <w:rsid w:val="00F62D52"/>
    <w:rsid w:val="00F70AA4"/>
    <w:rsid w:val="00F862E8"/>
    <w:rsid w:val="00F959E4"/>
    <w:rsid w:val="00FA2610"/>
    <w:rsid w:val="00FA3D12"/>
    <w:rsid w:val="00FB6416"/>
    <w:rsid w:val="00FC42E1"/>
    <w:rsid w:val="00FD04B5"/>
    <w:rsid w:val="00FD71BC"/>
    <w:rsid w:val="00FD7AFC"/>
    <w:rsid w:val="00FE1839"/>
    <w:rsid w:val="00FE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DAA8A72-658B-4802-A9B2-452D88267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1E68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link w:val="10"/>
    <w:uiPriority w:val="9"/>
    <w:qFormat/>
    <w:rsid w:val="00132EDF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132EDF"/>
    <w:pPr>
      <w:widowControl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FE772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rsid w:val="004D273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D7AFC"/>
    <w:pPr>
      <w:autoSpaceDE/>
      <w:autoSpaceDN/>
      <w:adjustRightInd/>
    </w:pPr>
    <w:rPr>
      <w:spacing w:val="24"/>
      <w:sz w:val="28"/>
      <w:szCs w:val="28"/>
    </w:rPr>
  </w:style>
  <w:style w:type="character" w:customStyle="1" w:styleId="a4">
    <w:name w:val="Основной текст Знак"/>
    <w:link w:val="a3"/>
    <w:rsid w:val="00FD7AFC"/>
    <w:rPr>
      <w:spacing w:val="24"/>
      <w:sz w:val="28"/>
      <w:szCs w:val="28"/>
      <w:lang w:val="ru-RU" w:eastAsia="ru-RU" w:bidi="ar-SA"/>
    </w:rPr>
  </w:style>
  <w:style w:type="paragraph" w:styleId="a5">
    <w:name w:val="Balloon Text"/>
    <w:basedOn w:val="a"/>
    <w:link w:val="a6"/>
    <w:rsid w:val="008D39D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8D39D4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5B269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32EDF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132EDF"/>
    <w:rPr>
      <w:b/>
      <w:bCs/>
      <w:sz w:val="36"/>
      <w:szCs w:val="36"/>
    </w:rPr>
  </w:style>
  <w:style w:type="paragraph" w:styleId="a8">
    <w:name w:val="Normal (Web)"/>
    <w:basedOn w:val="a"/>
    <w:uiPriority w:val="99"/>
    <w:unhideWhenUsed/>
    <w:rsid w:val="00132ED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basedOn w:val="a0"/>
    <w:uiPriority w:val="99"/>
    <w:unhideWhenUsed/>
    <w:rsid w:val="00132EDF"/>
    <w:rPr>
      <w:color w:val="0000FF"/>
      <w:u w:val="single"/>
    </w:rPr>
  </w:style>
  <w:style w:type="character" w:styleId="aa">
    <w:name w:val="Strong"/>
    <w:basedOn w:val="a0"/>
    <w:uiPriority w:val="22"/>
    <w:qFormat/>
    <w:rsid w:val="00132EDF"/>
    <w:rPr>
      <w:b/>
      <w:bCs/>
    </w:rPr>
  </w:style>
  <w:style w:type="character" w:styleId="ab">
    <w:name w:val="Emphasis"/>
    <w:basedOn w:val="a0"/>
    <w:uiPriority w:val="20"/>
    <w:qFormat/>
    <w:rsid w:val="004511EB"/>
    <w:rPr>
      <w:i/>
      <w:iCs/>
    </w:rPr>
  </w:style>
  <w:style w:type="character" w:customStyle="1" w:styleId="40">
    <w:name w:val="Заголовок 4 Знак"/>
    <w:basedOn w:val="a0"/>
    <w:link w:val="4"/>
    <w:semiHidden/>
    <w:rsid w:val="004D273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30">
    <w:name w:val="Заголовок 3 Знак"/>
    <w:basedOn w:val="a0"/>
    <w:link w:val="3"/>
    <w:semiHidden/>
    <w:rsid w:val="00FE772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p1">
    <w:name w:val="_p1"/>
    <w:basedOn w:val="a"/>
    <w:rsid w:val="004A02A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01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1726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98482">
          <w:marLeft w:val="547"/>
          <w:marRight w:val="0"/>
          <w:marTop w:val="1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15227">
          <w:marLeft w:val="547"/>
          <w:marRight w:val="0"/>
          <w:marTop w:val="1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8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80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32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502002">
              <w:marLeft w:val="0"/>
              <w:marRight w:val="0"/>
              <w:marTop w:val="30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411513">
                  <w:marLeft w:val="0"/>
                  <w:marRight w:val="0"/>
                  <w:marTop w:val="0"/>
                  <w:marBottom w:val="0"/>
                  <w:divBdr>
                    <w:top w:val="single" w:sz="6" w:space="8" w:color="AE741C"/>
                    <w:left w:val="single" w:sz="6" w:space="8" w:color="AE741C"/>
                    <w:bottom w:val="single" w:sz="6" w:space="8" w:color="AE741C"/>
                    <w:right w:val="single" w:sz="6" w:space="8" w:color="AE741C"/>
                  </w:divBdr>
                </w:div>
                <w:div w:id="108240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78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90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24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80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31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17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08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16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6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33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0066">
          <w:marLeft w:val="547"/>
          <w:marRight w:val="0"/>
          <w:marTop w:val="1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87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7925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7921">
          <w:marLeft w:val="547"/>
          <w:marRight w:val="0"/>
          <w:marTop w:val="1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23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1488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39556">
          <w:marLeft w:val="547"/>
          <w:marRight w:val="0"/>
          <w:marTop w:val="1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4234">
          <w:marLeft w:val="547"/>
          <w:marRight w:val="0"/>
          <w:marTop w:val="1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0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38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6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3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5489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7255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9395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5813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3513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9408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87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5439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3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65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6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25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7821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77120">
          <w:marLeft w:val="547"/>
          <w:marRight w:val="0"/>
          <w:marTop w:val="1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88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17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2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2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7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45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1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0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1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8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3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0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7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1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3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74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6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8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44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9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5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1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6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43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0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9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7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4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3234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74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82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6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47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9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1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9193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648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0316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124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501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53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534683">
          <w:marLeft w:val="0"/>
          <w:marRight w:val="0"/>
          <w:marTop w:val="11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9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4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9621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12643">
          <w:marLeft w:val="547"/>
          <w:marRight w:val="0"/>
          <w:marTop w:val="1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88874">
          <w:marLeft w:val="547"/>
          <w:marRight w:val="0"/>
          <w:marTop w:val="1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0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6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56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467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0746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1826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7865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0563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1315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46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3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868367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2940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84460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62239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992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9256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93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1725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40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414430">
              <w:marLeft w:val="0"/>
              <w:marRight w:val="0"/>
              <w:marTop w:val="24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4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80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7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5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88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31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733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930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197345">
          <w:marLeft w:val="547"/>
          <w:marRight w:val="0"/>
          <w:marTop w:val="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85607">
          <w:marLeft w:val="547"/>
          <w:marRight w:val="0"/>
          <w:marTop w:val="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72967">
          <w:marLeft w:val="547"/>
          <w:marRight w:val="0"/>
          <w:marTop w:val="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42608">
          <w:marLeft w:val="547"/>
          <w:marRight w:val="0"/>
          <w:marTop w:val="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8509">
          <w:marLeft w:val="547"/>
          <w:marRight w:val="0"/>
          <w:marTop w:val="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08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4938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29544">
          <w:marLeft w:val="547"/>
          <w:marRight w:val="0"/>
          <w:marTop w:val="1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562706">
          <w:marLeft w:val="547"/>
          <w:marRight w:val="0"/>
          <w:marTop w:val="1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521982">
          <w:marLeft w:val="0"/>
          <w:marRight w:val="0"/>
          <w:marTop w:val="825"/>
          <w:marBottom w:val="8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975648">
              <w:marLeft w:val="0"/>
              <w:marRight w:val="0"/>
              <w:marTop w:val="510"/>
              <w:marBottom w:val="8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32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34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957076">
          <w:marLeft w:val="0"/>
          <w:marRight w:val="0"/>
          <w:marTop w:val="825"/>
          <w:marBottom w:val="8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75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290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7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734695">
          <w:marLeft w:val="547"/>
          <w:marRight w:val="0"/>
          <w:marTop w:val="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08541">
          <w:marLeft w:val="547"/>
          <w:marRight w:val="0"/>
          <w:marTop w:val="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662627">
          <w:marLeft w:val="547"/>
          <w:marRight w:val="0"/>
          <w:marTop w:val="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98874">
          <w:marLeft w:val="547"/>
          <w:marRight w:val="0"/>
          <w:marTop w:val="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1768">
          <w:marLeft w:val="547"/>
          <w:marRight w:val="0"/>
          <w:marTop w:val="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7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61684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73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409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887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06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54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6806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1072">
          <w:marLeft w:val="547"/>
          <w:marRight w:val="0"/>
          <w:marTop w:val="1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88592">
          <w:marLeft w:val="547"/>
          <w:marRight w:val="0"/>
          <w:marTop w:val="1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98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clinicalcente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C523AF-29C1-47EC-BA73-EF2A204BE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2955</TotalTime>
  <Pages>2</Pages>
  <Words>1162</Words>
  <Characters>6630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328</cp:revision>
  <cp:lastPrinted>2023-04-12T11:18:00Z</cp:lastPrinted>
  <dcterms:created xsi:type="dcterms:W3CDTF">2010-11-11T18:19:00Z</dcterms:created>
  <dcterms:modified xsi:type="dcterms:W3CDTF">2025-07-15T06:48:00Z</dcterms:modified>
</cp:coreProperties>
</file>